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CE6C7" w14:textId="39B376C9" w:rsidR="00A42EA1" w:rsidRPr="0004525C" w:rsidRDefault="006F1AEE">
      <w:pPr>
        <w:rPr>
          <w:rFonts w:ascii="Times New Roman" w:hAnsi="Times New Roman" w:cs="Times New Roman"/>
          <w:sz w:val="28"/>
          <w:szCs w:val="28"/>
          <w:lang w:val="en-AU"/>
        </w:rPr>
      </w:pPr>
      <w:r w:rsidRPr="0004525C">
        <w:rPr>
          <w:rFonts w:ascii="Times New Roman" w:hAnsi="Times New Roman" w:cs="Times New Roman"/>
          <w:sz w:val="28"/>
          <w:szCs w:val="28"/>
          <w:lang w:val="en-AU"/>
        </w:rPr>
        <w:t xml:space="preserve">Appendix 6 – </w:t>
      </w:r>
      <w:r w:rsidR="0004525C" w:rsidRPr="0004525C">
        <w:rPr>
          <w:rFonts w:ascii="Times New Roman" w:hAnsi="Times New Roman" w:cs="Times New Roman"/>
          <w:sz w:val="28"/>
          <w:szCs w:val="28"/>
          <w:lang w:val="en-AU"/>
        </w:rPr>
        <w:t>Detailed l</w:t>
      </w:r>
      <w:r w:rsidRPr="0004525C">
        <w:rPr>
          <w:rFonts w:ascii="Times New Roman" w:hAnsi="Times New Roman" w:cs="Times New Roman"/>
          <w:sz w:val="28"/>
          <w:szCs w:val="28"/>
          <w:lang w:val="en-AU"/>
        </w:rPr>
        <w:t>ist of contracts</w:t>
      </w:r>
    </w:p>
    <w:p w14:paraId="01B42E8D" w14:textId="77777777" w:rsidR="006F1AEE" w:rsidRPr="0004525C" w:rsidRDefault="006F1AEE">
      <w:pPr>
        <w:rPr>
          <w:rFonts w:ascii="Times New Roman" w:hAnsi="Times New Roman" w:cs="Times New Roman"/>
          <w:lang w:val="en-AU"/>
        </w:rPr>
      </w:pPr>
    </w:p>
    <w:tbl>
      <w:tblPr>
        <w:tblpPr w:leftFromText="180" w:rightFromText="180" w:vertAnchor="text" w:tblpY="1"/>
        <w:tblOverlap w:val="never"/>
        <w:tblW w:w="1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1"/>
        <w:gridCol w:w="2080"/>
        <w:gridCol w:w="908"/>
        <w:gridCol w:w="1080"/>
        <w:gridCol w:w="1193"/>
        <w:gridCol w:w="1200"/>
        <w:gridCol w:w="943"/>
        <w:gridCol w:w="1072"/>
        <w:gridCol w:w="1200"/>
        <w:gridCol w:w="857"/>
        <w:gridCol w:w="945"/>
      </w:tblGrid>
      <w:tr w:rsidR="006F1AEE" w:rsidRPr="0004525C" w14:paraId="2E4C4B67" w14:textId="77777777" w:rsidTr="00BB23A5">
        <w:trPr>
          <w:trHeight w:val="547"/>
          <w:tblHeader/>
        </w:trPr>
        <w:tc>
          <w:tcPr>
            <w:tcW w:w="1751" w:type="dxa"/>
            <w:shd w:val="clear" w:color="auto" w:fill="0082BD"/>
            <w:vAlign w:val="center"/>
          </w:tcPr>
          <w:p w14:paraId="7AEC3D2C" w14:textId="77777777" w:rsidR="006F1AEE" w:rsidRPr="0004525C" w:rsidRDefault="006F1AEE" w:rsidP="00BB23A5">
            <w:pPr>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Contract name</w:t>
            </w:r>
          </w:p>
        </w:tc>
        <w:tc>
          <w:tcPr>
            <w:tcW w:w="2080" w:type="dxa"/>
            <w:tcBorders>
              <w:bottom w:val="single" w:sz="4" w:space="0" w:color="auto"/>
            </w:tcBorders>
            <w:shd w:val="clear" w:color="auto" w:fill="0082BD"/>
            <w:vAlign w:val="center"/>
          </w:tcPr>
          <w:p w14:paraId="53F3BCC4" w14:textId="77777777" w:rsidR="006F1AEE" w:rsidRPr="0004525C" w:rsidRDefault="006F1AEE" w:rsidP="00BB23A5">
            <w:pPr>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Contract amount and currency (taxes included)</w:t>
            </w:r>
          </w:p>
        </w:tc>
        <w:tc>
          <w:tcPr>
            <w:tcW w:w="908" w:type="dxa"/>
            <w:shd w:val="clear" w:color="auto" w:fill="0082BD"/>
            <w:vAlign w:val="center"/>
          </w:tcPr>
          <w:p w14:paraId="489D87BD" w14:textId="77777777" w:rsidR="006F1AEE" w:rsidRPr="0004525C" w:rsidRDefault="006F1AEE" w:rsidP="00BB23A5">
            <w:pPr>
              <w:ind w:left="-85" w:right="-108"/>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Type of contract</w:t>
            </w:r>
            <w:r w:rsidRPr="0004525C">
              <w:rPr>
                <w:rStyle w:val="Appelnotedebasdep"/>
                <w:rFonts w:ascii="Times New Roman" w:hAnsi="Times New Roman" w:cs="Times New Roman"/>
                <w:b/>
                <w:bCs/>
                <w:color w:val="FFFFFF" w:themeColor="background1"/>
                <w:szCs w:val="20"/>
                <w:lang w:val="en-GB"/>
              </w:rPr>
              <w:footnoteReference w:id="1"/>
            </w:r>
          </w:p>
        </w:tc>
        <w:tc>
          <w:tcPr>
            <w:tcW w:w="1080" w:type="dxa"/>
            <w:shd w:val="clear" w:color="auto" w:fill="0082BD"/>
            <w:vAlign w:val="center"/>
          </w:tcPr>
          <w:p w14:paraId="5E6D4403" w14:textId="77777777" w:rsidR="006F1AEE" w:rsidRPr="0004525C" w:rsidRDefault="006F1AEE" w:rsidP="00BB23A5">
            <w:pPr>
              <w:ind w:left="-85" w:right="-75"/>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Type of competition)</w:t>
            </w:r>
            <w:r w:rsidRPr="0004525C">
              <w:rPr>
                <w:rStyle w:val="Appelnotedebasdep"/>
                <w:rFonts w:ascii="Times New Roman" w:hAnsi="Times New Roman" w:cs="Times New Roman"/>
                <w:b/>
                <w:bCs/>
                <w:color w:val="FFFFFF" w:themeColor="background1"/>
                <w:szCs w:val="20"/>
                <w:lang w:val="en-GB"/>
              </w:rPr>
              <w:footnoteReference w:id="2"/>
            </w:r>
          </w:p>
        </w:tc>
        <w:tc>
          <w:tcPr>
            <w:tcW w:w="1193" w:type="dxa"/>
            <w:shd w:val="clear" w:color="auto" w:fill="0082BD"/>
            <w:vAlign w:val="center"/>
          </w:tcPr>
          <w:p w14:paraId="20D70594" w14:textId="77777777" w:rsidR="006F1AEE" w:rsidRPr="0004525C" w:rsidRDefault="006F1AEE" w:rsidP="00BB23A5">
            <w:pPr>
              <w:ind w:left="-85" w:right="-75"/>
              <w:jc w:val="center"/>
              <w:rPr>
                <w:rFonts w:ascii="Times New Roman" w:hAnsi="Times New Roman" w:cs="Times New Roman"/>
                <w:b/>
                <w:bCs/>
                <w:color w:val="FFFFFF" w:themeColor="background1"/>
                <w:lang w:val="en-GB"/>
              </w:rPr>
            </w:pPr>
            <w:r w:rsidRPr="0004525C">
              <w:rPr>
                <w:rFonts w:ascii="Times New Roman" w:hAnsi="Times New Roman" w:cs="Times New Roman"/>
                <w:b/>
                <w:bCs/>
                <w:color w:val="FFFFFF" w:themeColor="background1"/>
                <w:sz w:val="20"/>
                <w:szCs w:val="20"/>
                <w:lang w:val="en-GB"/>
              </w:rPr>
              <w:t>Procurement procedure</w:t>
            </w:r>
            <w:r w:rsidRPr="0004525C">
              <w:rPr>
                <w:rStyle w:val="Appelnotedebasdep"/>
                <w:rFonts w:ascii="Times New Roman" w:hAnsi="Times New Roman" w:cs="Times New Roman"/>
                <w:b/>
                <w:bCs/>
                <w:color w:val="FFFFFF" w:themeColor="background1"/>
                <w:szCs w:val="20"/>
                <w:lang w:val="en-GB"/>
              </w:rPr>
              <w:footnoteReference w:id="3"/>
            </w:r>
          </w:p>
        </w:tc>
        <w:tc>
          <w:tcPr>
            <w:tcW w:w="1200" w:type="dxa"/>
            <w:shd w:val="clear" w:color="auto" w:fill="0082BD"/>
            <w:vAlign w:val="center"/>
          </w:tcPr>
          <w:p w14:paraId="73FDB41D" w14:textId="77777777" w:rsidR="006F1AEE" w:rsidRPr="0004525C" w:rsidRDefault="006F1AEE" w:rsidP="00BB23A5">
            <w:pPr>
              <w:ind w:left="-142" w:right="-108"/>
              <w:jc w:val="center"/>
              <w:rPr>
                <w:rFonts w:ascii="Times New Roman" w:hAnsi="Times New Roman" w:cs="Times New Roman"/>
                <w:color w:val="FFFFFF" w:themeColor="background1"/>
                <w:lang w:val="en-GB"/>
              </w:rPr>
            </w:pPr>
            <w:r w:rsidRPr="0004525C">
              <w:rPr>
                <w:rFonts w:ascii="Times New Roman" w:hAnsi="Times New Roman" w:cs="Times New Roman"/>
                <w:b/>
                <w:bCs/>
                <w:color w:val="FFFFFF" w:themeColor="background1"/>
                <w:sz w:val="20"/>
                <w:szCs w:val="20"/>
                <w:lang w:val="en-GB"/>
              </w:rPr>
              <w:t>Selection method</w:t>
            </w:r>
            <w:r w:rsidRPr="0004525C">
              <w:rPr>
                <w:rStyle w:val="Appelnotedebasdep"/>
                <w:rFonts w:ascii="Times New Roman" w:hAnsi="Times New Roman" w:cs="Times New Roman"/>
                <w:b/>
                <w:bCs/>
                <w:color w:val="FFFFFF" w:themeColor="background1"/>
                <w:szCs w:val="20"/>
                <w:lang w:val="en-GB"/>
              </w:rPr>
              <w:footnoteReference w:id="4"/>
            </w:r>
          </w:p>
        </w:tc>
        <w:tc>
          <w:tcPr>
            <w:tcW w:w="943" w:type="dxa"/>
            <w:shd w:val="clear" w:color="auto" w:fill="0082BD"/>
            <w:vAlign w:val="center"/>
          </w:tcPr>
          <w:p w14:paraId="66F3A2F6" w14:textId="77777777" w:rsidR="006F1AEE" w:rsidRPr="0004525C" w:rsidRDefault="006F1AEE" w:rsidP="00BB23A5">
            <w:pPr>
              <w:ind w:left="-142" w:right="-108"/>
              <w:jc w:val="center"/>
              <w:rPr>
                <w:rFonts w:ascii="Times New Roman" w:hAnsi="Times New Roman" w:cs="Times New Roman"/>
                <w:b/>
                <w:bCs/>
                <w:i/>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Review by AFD</w:t>
            </w:r>
            <w:r w:rsidRPr="0004525C">
              <w:rPr>
                <w:rStyle w:val="Appelnotedebasdep"/>
                <w:rFonts w:ascii="Times New Roman" w:hAnsi="Times New Roman" w:cs="Times New Roman"/>
                <w:b/>
                <w:bCs/>
                <w:color w:val="FFFFFF" w:themeColor="background1"/>
                <w:szCs w:val="20"/>
                <w:lang w:val="en-GB"/>
              </w:rPr>
              <w:footnoteReference w:id="5"/>
            </w:r>
          </w:p>
        </w:tc>
        <w:tc>
          <w:tcPr>
            <w:tcW w:w="1072" w:type="dxa"/>
            <w:shd w:val="clear" w:color="auto" w:fill="0082BD"/>
            <w:vAlign w:val="center"/>
          </w:tcPr>
          <w:p w14:paraId="2BBF9CE6" w14:textId="77777777" w:rsidR="006F1AEE" w:rsidRPr="0004525C" w:rsidRDefault="006F1AEE" w:rsidP="00BB23A5">
            <w:pPr>
              <w:ind w:left="-142" w:right="-108"/>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 xml:space="preserve"> Specific Procurement Notice Publication date</w:t>
            </w:r>
          </w:p>
        </w:tc>
        <w:tc>
          <w:tcPr>
            <w:tcW w:w="1200" w:type="dxa"/>
            <w:shd w:val="clear" w:color="auto" w:fill="0082BD"/>
            <w:vAlign w:val="center"/>
          </w:tcPr>
          <w:p w14:paraId="70F2DBC0" w14:textId="77777777" w:rsidR="006F1AEE" w:rsidRPr="0004525C" w:rsidRDefault="006F1AEE" w:rsidP="00BB23A5">
            <w:pPr>
              <w:ind w:left="-108" w:right="-74"/>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 xml:space="preserve"> Bid or Proposal Opening date</w:t>
            </w:r>
          </w:p>
        </w:tc>
        <w:tc>
          <w:tcPr>
            <w:tcW w:w="857" w:type="dxa"/>
            <w:shd w:val="clear" w:color="auto" w:fill="0082BD"/>
            <w:vAlign w:val="center"/>
          </w:tcPr>
          <w:p w14:paraId="2FE5376F" w14:textId="77777777" w:rsidR="006F1AEE" w:rsidRPr="0004525C" w:rsidRDefault="006F1AEE" w:rsidP="00BB23A5">
            <w:pPr>
              <w:ind w:left="-142" w:right="-74"/>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Contract signing date</w:t>
            </w:r>
          </w:p>
        </w:tc>
        <w:tc>
          <w:tcPr>
            <w:tcW w:w="945" w:type="dxa"/>
            <w:shd w:val="clear" w:color="auto" w:fill="0082BD"/>
            <w:vAlign w:val="center"/>
          </w:tcPr>
          <w:p w14:paraId="078C5958" w14:textId="77777777" w:rsidR="006F1AEE" w:rsidRPr="0004525C" w:rsidRDefault="006F1AEE" w:rsidP="00BB23A5">
            <w:pPr>
              <w:ind w:left="-142" w:right="-74"/>
              <w:jc w:val="center"/>
              <w:rPr>
                <w:rFonts w:ascii="Times New Roman" w:hAnsi="Times New Roman" w:cs="Times New Roman"/>
                <w:b/>
                <w:bCs/>
                <w:color w:val="FFFFFF" w:themeColor="background1"/>
                <w:sz w:val="20"/>
                <w:szCs w:val="20"/>
                <w:lang w:val="en-GB"/>
              </w:rPr>
            </w:pPr>
            <w:r w:rsidRPr="0004525C">
              <w:rPr>
                <w:rFonts w:ascii="Times New Roman" w:hAnsi="Times New Roman" w:cs="Times New Roman"/>
                <w:b/>
                <w:bCs/>
                <w:color w:val="FFFFFF" w:themeColor="background1"/>
                <w:sz w:val="20"/>
                <w:szCs w:val="20"/>
                <w:lang w:val="en-GB"/>
              </w:rPr>
              <w:t>Contract completion date</w:t>
            </w:r>
          </w:p>
        </w:tc>
      </w:tr>
      <w:tr w:rsidR="006F1AEE" w:rsidRPr="0004525C" w14:paraId="2FCA0BC9" w14:textId="77777777" w:rsidTr="00BB23A5">
        <w:trPr>
          <w:trHeight w:hRule="exact" w:val="1126"/>
        </w:trPr>
        <w:tc>
          <w:tcPr>
            <w:tcW w:w="1751" w:type="dxa"/>
            <w:tcBorders>
              <w:right w:val="single" w:sz="4" w:space="0" w:color="auto"/>
            </w:tcBorders>
            <w:shd w:val="clear" w:color="auto" w:fill="auto"/>
            <w:vAlign w:val="center"/>
          </w:tcPr>
          <w:p w14:paraId="3FF57E5E" w14:textId="77777777" w:rsidR="006F1AEE" w:rsidRPr="0004525C" w:rsidRDefault="006F1AEE" w:rsidP="00BB23A5">
            <w:pPr>
              <w:spacing w:after="0"/>
              <w:rPr>
                <w:rFonts w:ascii="Times New Roman" w:hAnsi="Times New Roman" w:cs="Times New Roman"/>
                <w:i/>
                <w:iCs/>
                <w:sz w:val="20"/>
                <w:szCs w:val="20"/>
                <w:u w:val="single"/>
                <w:lang w:val="en-AU"/>
              </w:rPr>
            </w:pPr>
            <w:r w:rsidRPr="0004525C">
              <w:rPr>
                <w:rFonts w:ascii="Times New Roman" w:hAnsi="Times New Roman" w:cs="Times New Roman"/>
                <w:i/>
                <w:iCs/>
                <w:sz w:val="20"/>
                <w:szCs w:val="20"/>
                <w:lang w:val="en-AU"/>
              </w:rPr>
              <w:t>SPREP Kiwa GESI strategy</w:t>
            </w:r>
          </w:p>
        </w:tc>
        <w:tc>
          <w:tcPr>
            <w:tcW w:w="2080" w:type="dxa"/>
            <w:tcBorders>
              <w:top w:val="single" w:sz="4" w:space="0" w:color="auto"/>
              <w:left w:val="single" w:sz="4" w:space="0" w:color="auto"/>
              <w:bottom w:val="nil"/>
              <w:right w:val="single" w:sz="4" w:space="0" w:color="auto"/>
            </w:tcBorders>
            <w:vAlign w:val="center"/>
          </w:tcPr>
          <w:tbl>
            <w:tblPr>
              <w:tblW w:w="14044" w:type="dxa"/>
              <w:jc w:val="center"/>
              <w:tblBorders>
                <w:left w:val="single" w:sz="4" w:space="0" w:color="000000" w:themeColor="text1"/>
                <w:right w:val="single" w:sz="4" w:space="0" w:color="000000" w:themeColor="text1"/>
              </w:tblBorders>
              <w:tblLayout w:type="fixed"/>
              <w:tblLook w:val="01E0" w:firstRow="1" w:lastRow="1" w:firstColumn="1" w:lastColumn="1" w:noHBand="0" w:noVBand="0"/>
            </w:tblPr>
            <w:tblGrid>
              <w:gridCol w:w="14044"/>
            </w:tblGrid>
            <w:tr w:rsidR="006F1AEE" w:rsidRPr="0004525C" w14:paraId="1B791A20" w14:textId="77777777" w:rsidTr="00BB23A5">
              <w:trPr>
                <w:trHeight w:val="963"/>
                <w:jc w:val="center"/>
              </w:trPr>
              <w:tc>
                <w:tcPr>
                  <w:tcW w:w="14044" w:type="dxa"/>
                  <w:vAlign w:val="center"/>
                </w:tcPr>
                <w:p w14:paraId="47FDAEB8" w14:textId="77777777" w:rsidR="006F1AEE" w:rsidRPr="0004525C" w:rsidRDefault="006F1AEE" w:rsidP="00A045B8">
                  <w:pPr>
                    <w:framePr w:hSpace="180" w:wrap="around" w:vAnchor="text" w:hAnchor="text" w:y="1"/>
                    <w:spacing w:after="0"/>
                    <w:suppressOverlap/>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Projected: EUR 12 500</w:t>
                  </w:r>
                </w:p>
                <w:p w14:paraId="6A24A920" w14:textId="77777777" w:rsidR="006F1AEE" w:rsidRPr="0004525C" w:rsidRDefault="006F1AEE" w:rsidP="00A045B8">
                  <w:pPr>
                    <w:framePr w:hSpace="180" w:wrap="around" w:vAnchor="text" w:hAnchor="text" w:y="1"/>
                    <w:spacing w:after="0"/>
                    <w:suppressOverlap/>
                    <w:jc w:val="center"/>
                    <w:rPr>
                      <w:rFonts w:ascii="Times New Roman" w:hAnsi="Times New Roman" w:cs="Times New Roman"/>
                      <w:i/>
                      <w:iCs/>
                      <w:sz w:val="20"/>
                      <w:szCs w:val="20"/>
                      <w:lang w:val="en-GB"/>
                    </w:rPr>
                  </w:pPr>
                </w:p>
              </w:tc>
            </w:tr>
          </w:tbl>
          <w:p w14:paraId="0FEC0DE0" w14:textId="77777777" w:rsidR="006F1AEE" w:rsidRPr="0004525C" w:rsidRDefault="006F1AEE" w:rsidP="00BB23A5">
            <w:pPr>
              <w:spacing w:after="0"/>
              <w:jc w:val="right"/>
              <w:rPr>
                <w:rFonts w:ascii="Times New Roman" w:hAnsi="Times New Roman" w:cs="Times New Roman"/>
                <w:i/>
                <w:iCs/>
                <w:sz w:val="20"/>
                <w:szCs w:val="20"/>
                <w:u w:val="single"/>
                <w:lang w:val="en-GB"/>
              </w:rPr>
            </w:pPr>
          </w:p>
        </w:tc>
        <w:tc>
          <w:tcPr>
            <w:tcW w:w="908" w:type="dxa"/>
            <w:tcBorders>
              <w:left w:val="single" w:sz="4" w:space="0" w:color="auto"/>
            </w:tcBorders>
            <w:vAlign w:val="center"/>
          </w:tcPr>
          <w:p w14:paraId="6DDD1274"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C</w:t>
            </w:r>
          </w:p>
        </w:tc>
        <w:tc>
          <w:tcPr>
            <w:tcW w:w="1080" w:type="dxa"/>
            <w:vAlign w:val="center"/>
          </w:tcPr>
          <w:p w14:paraId="5519E24D"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IPC</w:t>
            </w:r>
          </w:p>
        </w:tc>
        <w:tc>
          <w:tcPr>
            <w:tcW w:w="1193" w:type="dxa"/>
            <w:shd w:val="clear" w:color="auto" w:fill="auto"/>
            <w:vAlign w:val="center"/>
          </w:tcPr>
          <w:p w14:paraId="5D0B8F0B"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REOI</w:t>
            </w:r>
          </w:p>
        </w:tc>
        <w:tc>
          <w:tcPr>
            <w:tcW w:w="1200" w:type="dxa"/>
            <w:vAlign w:val="center"/>
          </w:tcPr>
          <w:p w14:paraId="1F7B887E"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QCBS</w:t>
            </w:r>
          </w:p>
        </w:tc>
        <w:tc>
          <w:tcPr>
            <w:tcW w:w="943" w:type="dxa"/>
            <w:vAlign w:val="center"/>
          </w:tcPr>
          <w:p w14:paraId="6130080A"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hAnsi="Times New Roman" w:cs="Times New Roman"/>
                <w:lang w:val="en-GB"/>
              </w:rPr>
              <w:t>PRIOR</w:t>
            </w:r>
          </w:p>
        </w:tc>
        <w:tc>
          <w:tcPr>
            <w:tcW w:w="1072" w:type="dxa"/>
            <w:vAlign w:val="center"/>
          </w:tcPr>
          <w:p w14:paraId="0AB13F4D"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26/02/22</w:t>
            </w:r>
          </w:p>
        </w:tc>
        <w:tc>
          <w:tcPr>
            <w:tcW w:w="1200" w:type="dxa"/>
            <w:vAlign w:val="center"/>
          </w:tcPr>
          <w:p w14:paraId="4CD63461"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26/02/2022</w:t>
            </w:r>
          </w:p>
        </w:tc>
        <w:tc>
          <w:tcPr>
            <w:tcW w:w="857" w:type="dxa"/>
            <w:vAlign w:val="center"/>
          </w:tcPr>
          <w:p w14:paraId="50A44B0C" w14:textId="77777777" w:rsidR="006F1AEE" w:rsidRPr="0004525C" w:rsidRDefault="006F1AEE" w:rsidP="00BB23A5">
            <w:pPr>
              <w:spacing w:after="0"/>
              <w:jc w:val="center"/>
              <w:rPr>
                <w:rFonts w:ascii="Times New Roman" w:hAnsi="Times New Roman" w:cs="Times New Roman"/>
                <w:sz w:val="20"/>
                <w:szCs w:val="20"/>
                <w:lang w:val="en-GB"/>
              </w:rPr>
            </w:pPr>
            <w:r w:rsidRPr="0004525C">
              <w:rPr>
                <w:rFonts w:ascii="Times New Roman" w:hAnsi="Times New Roman" w:cs="Times New Roman"/>
                <w:sz w:val="20"/>
                <w:szCs w:val="20"/>
                <w:lang w:val="en-GB"/>
              </w:rPr>
              <w:t>To take place in May 2022</w:t>
            </w:r>
          </w:p>
        </w:tc>
        <w:tc>
          <w:tcPr>
            <w:tcW w:w="945" w:type="dxa"/>
            <w:vAlign w:val="center"/>
          </w:tcPr>
          <w:p w14:paraId="49DFF515"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June 2022</w:t>
            </w:r>
          </w:p>
        </w:tc>
      </w:tr>
      <w:tr w:rsidR="006F1AEE" w:rsidRPr="0004525C" w14:paraId="3DFAB16E" w14:textId="77777777" w:rsidTr="00BB23A5">
        <w:trPr>
          <w:trHeight w:hRule="exact" w:val="1331"/>
        </w:trPr>
        <w:tc>
          <w:tcPr>
            <w:tcW w:w="1751" w:type="dxa"/>
            <w:shd w:val="clear" w:color="auto" w:fill="auto"/>
            <w:vAlign w:val="center"/>
          </w:tcPr>
          <w:p w14:paraId="7532D9BC" w14:textId="77777777" w:rsidR="006F1AEE" w:rsidRPr="0004525C" w:rsidRDefault="006F1AEE" w:rsidP="00BB23A5">
            <w:pPr>
              <w:spacing w:after="0"/>
              <w:rPr>
                <w:rFonts w:ascii="Times New Roman" w:hAnsi="Times New Roman" w:cs="Times New Roman"/>
                <w:i/>
                <w:iCs/>
                <w:sz w:val="20"/>
                <w:szCs w:val="20"/>
                <w:u w:val="single"/>
                <w:lang w:val="en-GB"/>
              </w:rPr>
            </w:pPr>
            <w:r w:rsidRPr="0004525C">
              <w:rPr>
                <w:rFonts w:ascii="Times New Roman" w:hAnsi="Times New Roman" w:cs="Times New Roman"/>
                <w:i/>
                <w:iCs/>
                <w:sz w:val="20"/>
                <w:szCs w:val="20"/>
                <w:u w:val="single"/>
                <w:lang w:val="en-GB"/>
              </w:rPr>
              <w:t>CReME TA support: Cook Islands</w:t>
            </w:r>
          </w:p>
        </w:tc>
        <w:tc>
          <w:tcPr>
            <w:tcW w:w="2080" w:type="dxa"/>
            <w:tcBorders>
              <w:top w:val="nil"/>
              <w:bottom w:val="single" w:sz="4" w:space="0" w:color="auto"/>
            </w:tcBorders>
            <w:vAlign w:val="center"/>
          </w:tcPr>
          <w:tbl>
            <w:tblPr>
              <w:tblW w:w="14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44"/>
            </w:tblGrid>
            <w:tr w:rsidR="006F1AEE" w:rsidRPr="0004525C" w14:paraId="31D84AEE" w14:textId="77777777" w:rsidTr="00BB23A5">
              <w:trPr>
                <w:trHeight w:val="1340"/>
                <w:jc w:val="center"/>
              </w:trPr>
              <w:tc>
                <w:tcPr>
                  <w:tcW w:w="14044" w:type="dxa"/>
                  <w:tcBorders>
                    <w:top w:val="single" w:sz="4" w:space="0" w:color="auto"/>
                    <w:left w:val="nil"/>
                    <w:right w:val="nil"/>
                  </w:tcBorders>
                  <w:vAlign w:val="center"/>
                </w:tcPr>
                <w:p w14:paraId="3AD7F895" w14:textId="77777777" w:rsidR="006F1AEE" w:rsidRPr="0004525C" w:rsidRDefault="006F1AEE" w:rsidP="00A045B8">
                  <w:pPr>
                    <w:framePr w:hSpace="180" w:wrap="around" w:vAnchor="text" w:hAnchor="text" w:y="1"/>
                    <w:spacing w:before="240" w:after="0"/>
                    <w:suppressOverlap/>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Projected : /</w:t>
                  </w:r>
                </w:p>
                <w:p w14:paraId="0A684C91" w14:textId="77777777" w:rsidR="006F1AEE" w:rsidRPr="0004525C" w:rsidRDefault="006F1AEE" w:rsidP="00A045B8">
                  <w:pPr>
                    <w:framePr w:hSpace="180" w:wrap="around" w:vAnchor="text" w:hAnchor="text" w:y="1"/>
                    <w:spacing w:after="0"/>
                    <w:suppressOverlap/>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Actual: EUR 8 850</w:t>
                  </w:r>
                </w:p>
                <w:tbl>
                  <w:tblPr>
                    <w:tblW w:w="14044" w:type="dxa"/>
                    <w:jc w:val="center"/>
                    <w:tblLayout w:type="fixed"/>
                    <w:tblLook w:val="01E0" w:firstRow="1" w:lastRow="1" w:firstColumn="1" w:lastColumn="1" w:noHBand="0" w:noVBand="0"/>
                  </w:tblPr>
                  <w:tblGrid>
                    <w:gridCol w:w="14044"/>
                  </w:tblGrid>
                  <w:tr w:rsidR="006F1AEE" w:rsidRPr="0004525C" w14:paraId="7197FAF8" w14:textId="77777777" w:rsidTr="00BB23A5">
                    <w:trPr>
                      <w:trHeight w:val="544"/>
                      <w:jc w:val="center"/>
                    </w:trPr>
                    <w:tc>
                      <w:tcPr>
                        <w:tcW w:w="14044" w:type="dxa"/>
                        <w:vAlign w:val="center"/>
                      </w:tcPr>
                      <w:p w14:paraId="5E4E0162" w14:textId="77777777" w:rsidR="006F1AEE" w:rsidRPr="0004525C" w:rsidRDefault="006F1AEE" w:rsidP="00A045B8">
                        <w:pPr>
                          <w:framePr w:hSpace="180" w:wrap="around" w:vAnchor="text" w:hAnchor="text" w:y="1"/>
                          <w:spacing w:after="0"/>
                          <w:suppressOverlap/>
                          <w:rPr>
                            <w:rFonts w:ascii="Times New Roman" w:hAnsi="Times New Roman" w:cs="Times New Roman"/>
                            <w:i/>
                            <w:iCs/>
                            <w:sz w:val="20"/>
                            <w:szCs w:val="20"/>
                            <w:lang w:val="en-GB"/>
                          </w:rPr>
                        </w:pPr>
                      </w:p>
                    </w:tc>
                  </w:tr>
                  <w:tr w:rsidR="006F1AEE" w:rsidRPr="0004525C" w14:paraId="55E63EA3" w14:textId="77777777" w:rsidTr="00BB23A5">
                    <w:trPr>
                      <w:trHeight w:hRule="exact" w:val="259"/>
                      <w:jc w:val="center"/>
                    </w:trPr>
                    <w:tc>
                      <w:tcPr>
                        <w:tcW w:w="14044" w:type="dxa"/>
                        <w:vAlign w:val="center"/>
                      </w:tcPr>
                      <w:p w14:paraId="6E83EB49" w14:textId="77777777" w:rsidR="006F1AEE" w:rsidRPr="0004525C" w:rsidRDefault="006F1AEE" w:rsidP="00A045B8">
                        <w:pPr>
                          <w:framePr w:hSpace="180" w:wrap="around" w:vAnchor="text" w:hAnchor="text" w:y="1"/>
                          <w:spacing w:after="0"/>
                          <w:suppressOverlap/>
                          <w:rPr>
                            <w:rFonts w:ascii="Times New Roman" w:hAnsi="Times New Roman" w:cs="Times New Roman"/>
                            <w:i/>
                            <w:iCs/>
                            <w:sz w:val="20"/>
                            <w:szCs w:val="20"/>
                            <w:lang w:val="en-GB"/>
                          </w:rPr>
                        </w:pPr>
                      </w:p>
                    </w:tc>
                  </w:tr>
                </w:tbl>
                <w:p w14:paraId="7CFDDB70" w14:textId="77777777" w:rsidR="006F1AEE" w:rsidRPr="0004525C" w:rsidRDefault="006F1AEE" w:rsidP="00A045B8">
                  <w:pPr>
                    <w:framePr w:hSpace="180" w:wrap="around" w:vAnchor="text" w:hAnchor="text" w:y="1"/>
                    <w:spacing w:after="0"/>
                    <w:suppressOverlap/>
                    <w:jc w:val="center"/>
                    <w:rPr>
                      <w:rFonts w:ascii="Times New Roman" w:hAnsi="Times New Roman" w:cs="Times New Roman"/>
                      <w:i/>
                      <w:iCs/>
                      <w:sz w:val="20"/>
                      <w:szCs w:val="20"/>
                      <w:lang w:val="en-GB"/>
                    </w:rPr>
                  </w:pPr>
                </w:p>
              </w:tc>
            </w:tr>
          </w:tbl>
          <w:p w14:paraId="51BF4E06" w14:textId="77777777" w:rsidR="006F1AEE" w:rsidRPr="0004525C" w:rsidRDefault="006F1AEE" w:rsidP="00BB23A5">
            <w:pPr>
              <w:spacing w:after="0"/>
              <w:jc w:val="right"/>
              <w:rPr>
                <w:rFonts w:ascii="Times New Roman" w:hAnsi="Times New Roman" w:cs="Times New Roman"/>
                <w:i/>
                <w:iCs/>
                <w:sz w:val="20"/>
                <w:szCs w:val="20"/>
                <w:u w:val="single"/>
                <w:lang w:val="en-GB"/>
              </w:rPr>
            </w:pPr>
          </w:p>
        </w:tc>
        <w:tc>
          <w:tcPr>
            <w:tcW w:w="908" w:type="dxa"/>
            <w:vAlign w:val="center"/>
          </w:tcPr>
          <w:p w14:paraId="3321138C"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C</w:t>
            </w:r>
          </w:p>
        </w:tc>
        <w:tc>
          <w:tcPr>
            <w:tcW w:w="1080" w:type="dxa"/>
            <w:vAlign w:val="center"/>
          </w:tcPr>
          <w:p w14:paraId="16F7B3C2"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IPC</w:t>
            </w:r>
          </w:p>
        </w:tc>
        <w:tc>
          <w:tcPr>
            <w:tcW w:w="1193" w:type="dxa"/>
            <w:shd w:val="clear" w:color="auto" w:fill="auto"/>
            <w:vAlign w:val="center"/>
          </w:tcPr>
          <w:p w14:paraId="37B7E169"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RQ</w:t>
            </w:r>
          </w:p>
        </w:tc>
        <w:tc>
          <w:tcPr>
            <w:tcW w:w="1200" w:type="dxa"/>
            <w:vAlign w:val="center"/>
          </w:tcPr>
          <w:p w14:paraId="244F3B02"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QCBS</w:t>
            </w:r>
          </w:p>
        </w:tc>
        <w:tc>
          <w:tcPr>
            <w:tcW w:w="943" w:type="dxa"/>
            <w:vAlign w:val="center"/>
          </w:tcPr>
          <w:p w14:paraId="0E97889B"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hAnsi="Times New Roman" w:cs="Times New Roman"/>
                <w:lang w:val="en-GB"/>
              </w:rPr>
              <w:t>PRIOR</w:t>
            </w:r>
          </w:p>
        </w:tc>
        <w:tc>
          <w:tcPr>
            <w:tcW w:w="1072" w:type="dxa"/>
            <w:vAlign w:val="center"/>
          </w:tcPr>
          <w:p w14:paraId="666063B8"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Not an open tender process</w:t>
            </w:r>
          </w:p>
        </w:tc>
        <w:tc>
          <w:tcPr>
            <w:tcW w:w="1200" w:type="dxa"/>
            <w:vAlign w:val="center"/>
          </w:tcPr>
          <w:p w14:paraId="1ADE79A4"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16/02/2022</w:t>
            </w:r>
          </w:p>
        </w:tc>
        <w:tc>
          <w:tcPr>
            <w:tcW w:w="857" w:type="dxa"/>
            <w:vAlign w:val="center"/>
          </w:tcPr>
          <w:p w14:paraId="63ED3C5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24/03/2022</w:t>
            </w:r>
          </w:p>
        </w:tc>
        <w:tc>
          <w:tcPr>
            <w:tcW w:w="945" w:type="dxa"/>
            <w:vAlign w:val="center"/>
          </w:tcPr>
          <w:p w14:paraId="1F31363E"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14 April 2022</w:t>
            </w:r>
          </w:p>
        </w:tc>
      </w:tr>
      <w:tr w:rsidR="006F1AEE" w:rsidRPr="0004525C" w14:paraId="494EA31E" w14:textId="77777777" w:rsidTr="00BB23A5">
        <w:trPr>
          <w:trHeight w:hRule="exact" w:val="1331"/>
        </w:trPr>
        <w:tc>
          <w:tcPr>
            <w:tcW w:w="1751" w:type="dxa"/>
            <w:shd w:val="clear" w:color="auto" w:fill="auto"/>
            <w:vAlign w:val="center"/>
          </w:tcPr>
          <w:p w14:paraId="557598AF" w14:textId="77777777" w:rsidR="006F1AEE" w:rsidRPr="0004525C" w:rsidRDefault="006F1AEE" w:rsidP="00BB23A5">
            <w:pPr>
              <w:spacing w:after="0"/>
              <w:rPr>
                <w:rFonts w:ascii="Times New Roman" w:hAnsi="Times New Roman" w:cs="Times New Roman"/>
                <w:i/>
                <w:iCs/>
                <w:sz w:val="20"/>
                <w:szCs w:val="20"/>
                <w:u w:val="single"/>
                <w:lang w:val="en-GB"/>
              </w:rPr>
            </w:pPr>
            <w:r w:rsidRPr="0004525C">
              <w:rPr>
                <w:rFonts w:ascii="Times New Roman" w:hAnsi="Times New Roman" w:cs="Times New Roman"/>
                <w:i/>
                <w:iCs/>
                <w:sz w:val="20"/>
                <w:szCs w:val="20"/>
                <w:u w:val="single"/>
                <w:lang w:val="en-GB"/>
              </w:rPr>
              <w:t>CReME TA support: Tuvalu</w:t>
            </w:r>
          </w:p>
        </w:tc>
        <w:tc>
          <w:tcPr>
            <w:tcW w:w="2080" w:type="dxa"/>
            <w:tcBorders>
              <w:top w:val="single" w:sz="4" w:space="0" w:color="auto"/>
              <w:bottom w:val="single" w:sz="4" w:space="0" w:color="auto"/>
            </w:tcBorders>
            <w:vAlign w:val="center"/>
          </w:tcPr>
          <w:p w14:paraId="1B6F559B"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Projected: /</w:t>
            </w:r>
          </w:p>
          <w:p w14:paraId="1933E198"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Actual : EUR 8 477</w:t>
            </w:r>
          </w:p>
        </w:tc>
        <w:tc>
          <w:tcPr>
            <w:tcW w:w="908" w:type="dxa"/>
            <w:vAlign w:val="center"/>
          </w:tcPr>
          <w:p w14:paraId="7662463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IC</w:t>
            </w:r>
          </w:p>
        </w:tc>
        <w:tc>
          <w:tcPr>
            <w:tcW w:w="1080" w:type="dxa"/>
            <w:vAlign w:val="center"/>
          </w:tcPr>
          <w:p w14:paraId="332D203F"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IPC</w:t>
            </w:r>
          </w:p>
        </w:tc>
        <w:tc>
          <w:tcPr>
            <w:tcW w:w="1193" w:type="dxa"/>
            <w:shd w:val="clear" w:color="auto" w:fill="auto"/>
            <w:vAlign w:val="center"/>
          </w:tcPr>
          <w:p w14:paraId="653AF06B"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RQ</w:t>
            </w:r>
          </w:p>
        </w:tc>
        <w:tc>
          <w:tcPr>
            <w:tcW w:w="1200" w:type="dxa"/>
            <w:vAlign w:val="center"/>
          </w:tcPr>
          <w:p w14:paraId="2126296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QCBS</w:t>
            </w:r>
          </w:p>
        </w:tc>
        <w:tc>
          <w:tcPr>
            <w:tcW w:w="943" w:type="dxa"/>
            <w:vAlign w:val="center"/>
          </w:tcPr>
          <w:p w14:paraId="500F9A9A"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hAnsi="Times New Roman" w:cs="Times New Roman"/>
                <w:lang w:val="en-GB"/>
              </w:rPr>
              <w:t>PRIOR</w:t>
            </w:r>
          </w:p>
        </w:tc>
        <w:tc>
          <w:tcPr>
            <w:tcW w:w="1072" w:type="dxa"/>
            <w:vAlign w:val="center"/>
          </w:tcPr>
          <w:p w14:paraId="01AAF0A6"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Not an open tender process</w:t>
            </w:r>
          </w:p>
        </w:tc>
        <w:tc>
          <w:tcPr>
            <w:tcW w:w="1200" w:type="dxa"/>
            <w:vAlign w:val="center"/>
          </w:tcPr>
          <w:p w14:paraId="15DEB699"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17/02/2022</w:t>
            </w:r>
          </w:p>
        </w:tc>
        <w:tc>
          <w:tcPr>
            <w:tcW w:w="857" w:type="dxa"/>
            <w:vAlign w:val="center"/>
          </w:tcPr>
          <w:p w14:paraId="1C0FB818"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26/03/2022</w:t>
            </w:r>
          </w:p>
        </w:tc>
        <w:tc>
          <w:tcPr>
            <w:tcW w:w="945" w:type="dxa"/>
            <w:vAlign w:val="center"/>
          </w:tcPr>
          <w:p w14:paraId="22163727"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14 April 2022</w:t>
            </w:r>
          </w:p>
        </w:tc>
      </w:tr>
      <w:tr w:rsidR="006F1AEE" w:rsidRPr="0004525C" w14:paraId="6EECD2AD" w14:textId="77777777" w:rsidTr="00BB23A5">
        <w:trPr>
          <w:trHeight w:hRule="exact" w:val="1331"/>
        </w:trPr>
        <w:tc>
          <w:tcPr>
            <w:tcW w:w="1751" w:type="dxa"/>
            <w:shd w:val="clear" w:color="auto" w:fill="auto"/>
            <w:vAlign w:val="center"/>
          </w:tcPr>
          <w:p w14:paraId="68D48878" w14:textId="77777777" w:rsidR="006F1AEE" w:rsidRPr="0004525C" w:rsidRDefault="006F1AEE" w:rsidP="00BB23A5">
            <w:pPr>
              <w:rPr>
                <w:rFonts w:ascii="Times New Roman" w:hAnsi="Times New Roman" w:cs="Times New Roman"/>
                <w:i/>
                <w:iCs/>
                <w:sz w:val="20"/>
                <w:szCs w:val="20"/>
                <w:u w:val="single"/>
                <w:lang w:val="en-GB"/>
              </w:rPr>
            </w:pPr>
            <w:r w:rsidRPr="0004525C">
              <w:rPr>
                <w:rFonts w:ascii="Times New Roman" w:hAnsi="Times New Roman" w:cs="Times New Roman"/>
                <w:i/>
                <w:iCs/>
                <w:sz w:val="20"/>
                <w:szCs w:val="20"/>
                <w:u w:val="single"/>
                <w:lang w:val="en-GB"/>
              </w:rPr>
              <w:lastRenderedPageBreak/>
              <w:t>CReME TA support: Niue</w:t>
            </w:r>
          </w:p>
        </w:tc>
        <w:tc>
          <w:tcPr>
            <w:tcW w:w="2080" w:type="dxa"/>
            <w:tcBorders>
              <w:top w:val="single" w:sz="4" w:space="0" w:color="auto"/>
              <w:bottom w:val="single" w:sz="4" w:space="0" w:color="auto"/>
            </w:tcBorders>
            <w:vAlign w:val="center"/>
          </w:tcPr>
          <w:p w14:paraId="3C8443E1"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Projected: /</w:t>
            </w:r>
          </w:p>
          <w:p w14:paraId="392CD1E0"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Actual: EUR 8 185</w:t>
            </w:r>
          </w:p>
        </w:tc>
        <w:tc>
          <w:tcPr>
            <w:tcW w:w="908" w:type="dxa"/>
            <w:vAlign w:val="center"/>
          </w:tcPr>
          <w:p w14:paraId="077C4EA1" w14:textId="77777777" w:rsidR="006F1AEE" w:rsidRPr="0004525C" w:rsidRDefault="006F1AEE" w:rsidP="00BB23A5">
            <w:pPr>
              <w:spacing w:after="0"/>
              <w:jc w:val="center"/>
              <w:rPr>
                <w:rFonts w:ascii="Times New Roman" w:hAnsi="Times New Roman" w:cs="Times New Roman"/>
                <w:i/>
                <w:iCs/>
                <w:sz w:val="20"/>
                <w:szCs w:val="20"/>
                <w:u w:val="single"/>
                <w:lang w:val="en-GB"/>
              </w:rPr>
            </w:pPr>
            <w:r w:rsidRPr="0004525C">
              <w:rPr>
                <w:rFonts w:ascii="Times New Roman" w:hAnsi="Times New Roman" w:cs="Times New Roman"/>
                <w:i/>
                <w:iCs/>
                <w:sz w:val="20"/>
                <w:szCs w:val="20"/>
                <w:u w:val="single"/>
                <w:lang w:val="en-GB"/>
              </w:rPr>
              <w:t>C</w:t>
            </w:r>
          </w:p>
        </w:tc>
        <w:tc>
          <w:tcPr>
            <w:tcW w:w="1080" w:type="dxa"/>
            <w:vAlign w:val="center"/>
          </w:tcPr>
          <w:p w14:paraId="46E11835"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IPC</w:t>
            </w:r>
          </w:p>
        </w:tc>
        <w:tc>
          <w:tcPr>
            <w:tcW w:w="1193" w:type="dxa"/>
            <w:shd w:val="clear" w:color="auto" w:fill="auto"/>
            <w:vAlign w:val="center"/>
          </w:tcPr>
          <w:p w14:paraId="446A790D"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RQ</w:t>
            </w:r>
          </w:p>
        </w:tc>
        <w:tc>
          <w:tcPr>
            <w:tcW w:w="1200" w:type="dxa"/>
            <w:vAlign w:val="center"/>
          </w:tcPr>
          <w:p w14:paraId="43B2D2B8"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QCBS</w:t>
            </w:r>
          </w:p>
        </w:tc>
        <w:tc>
          <w:tcPr>
            <w:tcW w:w="943" w:type="dxa"/>
            <w:vAlign w:val="center"/>
          </w:tcPr>
          <w:p w14:paraId="3E4AC55F"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hAnsi="Times New Roman" w:cs="Times New Roman"/>
                <w:lang w:val="en-GB"/>
              </w:rPr>
              <w:t>PRIOR</w:t>
            </w:r>
          </w:p>
        </w:tc>
        <w:tc>
          <w:tcPr>
            <w:tcW w:w="1072" w:type="dxa"/>
            <w:vAlign w:val="center"/>
          </w:tcPr>
          <w:p w14:paraId="55828FE6" w14:textId="77777777" w:rsidR="006F1AEE" w:rsidRPr="0004525C" w:rsidRDefault="006F1AEE" w:rsidP="00BB23A5">
            <w:pPr>
              <w:spacing w:after="0"/>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N/A</w:t>
            </w:r>
          </w:p>
        </w:tc>
        <w:tc>
          <w:tcPr>
            <w:tcW w:w="1200" w:type="dxa"/>
            <w:vAlign w:val="center"/>
          </w:tcPr>
          <w:p w14:paraId="0CD741D9"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23/02/2022</w:t>
            </w:r>
          </w:p>
        </w:tc>
        <w:tc>
          <w:tcPr>
            <w:tcW w:w="857" w:type="dxa"/>
            <w:vAlign w:val="center"/>
          </w:tcPr>
          <w:p w14:paraId="3905ECC3"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23/03/2022</w:t>
            </w:r>
          </w:p>
        </w:tc>
        <w:tc>
          <w:tcPr>
            <w:tcW w:w="945" w:type="dxa"/>
            <w:vAlign w:val="center"/>
          </w:tcPr>
          <w:p w14:paraId="3358C0E5"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hAnsi="Times New Roman" w:cs="Times New Roman"/>
                <w:i/>
                <w:iCs/>
                <w:sz w:val="20"/>
                <w:szCs w:val="20"/>
                <w:lang w:val="en-GB"/>
              </w:rPr>
              <w:t>14 April 2022</w:t>
            </w:r>
          </w:p>
        </w:tc>
      </w:tr>
      <w:tr w:rsidR="006F1AEE" w:rsidRPr="0004525C" w14:paraId="5241CBEB" w14:textId="77777777" w:rsidTr="00BB23A5">
        <w:trPr>
          <w:trHeight w:hRule="exact" w:val="1507"/>
        </w:trPr>
        <w:tc>
          <w:tcPr>
            <w:tcW w:w="1751" w:type="dxa"/>
            <w:shd w:val="clear" w:color="auto" w:fill="auto"/>
            <w:vAlign w:val="center"/>
          </w:tcPr>
          <w:p w14:paraId="0E5B2D9D" w14:textId="77777777" w:rsidR="006F1AEE" w:rsidRPr="0004525C" w:rsidRDefault="006F1AEE" w:rsidP="00BB23A5">
            <w:pPr>
              <w:rPr>
                <w:rFonts w:ascii="Times New Roman" w:hAnsi="Times New Roman" w:cs="Times New Roman"/>
                <w:i/>
                <w:iCs/>
                <w:sz w:val="20"/>
                <w:szCs w:val="20"/>
                <w:u w:val="single"/>
                <w:lang w:val="en-GB"/>
              </w:rPr>
            </w:pPr>
            <w:r w:rsidRPr="0004525C">
              <w:rPr>
                <w:rFonts w:ascii="Times New Roman" w:eastAsia="Calibri" w:hAnsi="Times New Roman" w:cs="Times New Roman"/>
                <w:iCs/>
                <w:sz w:val="20"/>
                <w:szCs w:val="20"/>
                <w:lang w:val="en-US" w:eastAsia="fr-FR"/>
              </w:rPr>
              <w:t>Training programme – NbS and EbA for climate change adaptation (Activity 1.1.1)</w:t>
            </w:r>
          </w:p>
        </w:tc>
        <w:tc>
          <w:tcPr>
            <w:tcW w:w="2080" w:type="dxa"/>
            <w:tcBorders>
              <w:top w:val="single" w:sz="4" w:space="0" w:color="auto"/>
              <w:bottom w:val="single" w:sz="4" w:space="0" w:color="auto"/>
            </w:tcBorders>
            <w:vAlign w:val="center"/>
          </w:tcPr>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6F1AEE" w:rsidRPr="0004525C" w14:paraId="2B656733" w14:textId="77777777" w:rsidTr="00BB23A5">
              <w:trPr>
                <w:trHeight w:val="135"/>
                <w:jc w:val="center"/>
              </w:trPr>
              <w:tc>
                <w:tcPr>
                  <w:tcW w:w="1486" w:type="dxa"/>
                  <w:vAlign w:val="center"/>
                </w:tcPr>
                <w:p w14:paraId="5AF18FC3"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002520BB"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€ 72,500</w:t>
                  </w:r>
                </w:p>
              </w:tc>
            </w:tr>
            <w:tr w:rsidR="006F1AEE" w:rsidRPr="0004525C" w14:paraId="405D6F95" w14:textId="77777777" w:rsidTr="00BB23A5">
              <w:trPr>
                <w:trHeight w:hRule="exact" w:val="311"/>
                <w:jc w:val="center"/>
              </w:trPr>
              <w:tc>
                <w:tcPr>
                  <w:tcW w:w="1486" w:type="dxa"/>
                  <w:vAlign w:val="center"/>
                </w:tcPr>
                <w:p w14:paraId="6C34CB05"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0718A333" w14:textId="77777777" w:rsidTr="00BB23A5">
              <w:trPr>
                <w:trHeight w:hRule="exact" w:val="287"/>
                <w:jc w:val="center"/>
              </w:trPr>
              <w:tc>
                <w:tcPr>
                  <w:tcW w:w="1486" w:type="dxa"/>
                  <w:vAlign w:val="center"/>
                </w:tcPr>
                <w:p w14:paraId="5B8E8F34"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57397ED1" w14:textId="77777777" w:rsidR="006F1AEE" w:rsidRPr="0004525C" w:rsidRDefault="006F1AEE" w:rsidP="00BB23A5">
            <w:pPr>
              <w:spacing w:after="0"/>
              <w:jc w:val="center"/>
              <w:rPr>
                <w:rFonts w:ascii="Times New Roman" w:hAnsi="Times New Roman" w:cs="Times New Roman"/>
                <w:i/>
                <w:iCs/>
                <w:sz w:val="20"/>
                <w:szCs w:val="20"/>
                <w:lang w:val="en-GB"/>
              </w:rPr>
            </w:pPr>
          </w:p>
        </w:tc>
        <w:tc>
          <w:tcPr>
            <w:tcW w:w="908" w:type="dxa"/>
            <w:vAlign w:val="center"/>
          </w:tcPr>
          <w:p w14:paraId="53C306F8" w14:textId="77777777" w:rsidR="006F1AEE" w:rsidRPr="0004525C" w:rsidRDefault="006F1AEE" w:rsidP="00BB23A5">
            <w:pPr>
              <w:spacing w:after="0"/>
              <w:jc w:val="center"/>
              <w:rPr>
                <w:rFonts w:ascii="Times New Roman" w:hAnsi="Times New Roman" w:cs="Times New Roman"/>
                <w:i/>
                <w:iCs/>
                <w:sz w:val="20"/>
                <w:szCs w:val="20"/>
                <w:u w:val="single"/>
                <w:lang w:val="en-GB"/>
              </w:rPr>
            </w:pPr>
            <w:r w:rsidRPr="0004525C">
              <w:rPr>
                <w:rFonts w:ascii="Times New Roman" w:eastAsia="Times New Roman" w:hAnsi="Times New Roman" w:cs="Times New Roman"/>
                <w:i/>
                <w:iCs/>
                <w:sz w:val="20"/>
                <w:szCs w:val="20"/>
                <w:u w:val="single"/>
                <w:lang w:val="en-US" w:eastAsia="fr-FR"/>
              </w:rPr>
              <w:t>C</w:t>
            </w:r>
          </w:p>
        </w:tc>
        <w:tc>
          <w:tcPr>
            <w:tcW w:w="1080" w:type="dxa"/>
            <w:vAlign w:val="center"/>
          </w:tcPr>
          <w:p w14:paraId="7BEF3946"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237522D3"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5FC5BDCF"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400FA124"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eastAsia="Times New Roman" w:hAnsi="Times New Roman" w:cs="Times New Roman"/>
                <w:sz w:val="24"/>
                <w:szCs w:val="24"/>
                <w:lang w:val="en-US" w:eastAsia="fr-FR"/>
              </w:rPr>
              <w:t>PRIOR</w:t>
            </w:r>
          </w:p>
        </w:tc>
        <w:tc>
          <w:tcPr>
            <w:tcW w:w="1072" w:type="dxa"/>
            <w:vAlign w:val="center"/>
          </w:tcPr>
          <w:p w14:paraId="32A5ADFB" w14:textId="77777777" w:rsidR="006F1AEE" w:rsidRPr="0004525C" w:rsidRDefault="006F1AEE" w:rsidP="00BB23A5">
            <w:pPr>
              <w:spacing w:after="0"/>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November 2021</w:t>
            </w:r>
          </w:p>
        </w:tc>
        <w:tc>
          <w:tcPr>
            <w:tcW w:w="1200" w:type="dxa"/>
            <w:vAlign w:val="center"/>
          </w:tcPr>
          <w:p w14:paraId="1910501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December 2021</w:t>
            </w:r>
          </w:p>
        </w:tc>
        <w:tc>
          <w:tcPr>
            <w:tcW w:w="857" w:type="dxa"/>
            <w:vAlign w:val="center"/>
          </w:tcPr>
          <w:p w14:paraId="21DDA7B9"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January 2022</w:t>
            </w:r>
          </w:p>
        </w:tc>
        <w:tc>
          <w:tcPr>
            <w:tcW w:w="945" w:type="dxa"/>
            <w:vAlign w:val="center"/>
          </w:tcPr>
          <w:p w14:paraId="4F78397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March 2023</w:t>
            </w:r>
          </w:p>
        </w:tc>
      </w:tr>
      <w:tr w:rsidR="006F1AEE" w:rsidRPr="0004525C" w14:paraId="26C5BFF4" w14:textId="77777777" w:rsidTr="00BB23A5">
        <w:trPr>
          <w:trHeight w:hRule="exact" w:val="1826"/>
        </w:trPr>
        <w:tc>
          <w:tcPr>
            <w:tcW w:w="1751" w:type="dxa"/>
            <w:shd w:val="clear" w:color="auto" w:fill="auto"/>
            <w:vAlign w:val="center"/>
          </w:tcPr>
          <w:p w14:paraId="4138E4F7" w14:textId="77777777" w:rsidR="006F1AEE" w:rsidRPr="0004525C" w:rsidRDefault="006F1AEE" w:rsidP="00BB23A5">
            <w:pPr>
              <w:rPr>
                <w:rFonts w:ascii="Times New Roman" w:hAnsi="Times New Roman" w:cs="Times New Roman"/>
                <w:i/>
                <w:iCs/>
                <w:sz w:val="20"/>
                <w:szCs w:val="20"/>
                <w:u w:val="single"/>
                <w:lang w:val="en-GB"/>
              </w:rPr>
            </w:pPr>
            <w:r w:rsidRPr="0004525C">
              <w:rPr>
                <w:rFonts w:ascii="Times New Roman" w:eastAsia="Calibri" w:hAnsi="Times New Roman" w:cs="Times New Roman"/>
                <w:iCs/>
                <w:sz w:val="20"/>
                <w:szCs w:val="20"/>
                <w:lang w:val="en-US" w:eastAsia="fr-FR"/>
              </w:rPr>
              <w:t>Support programme – Mainstreaming NbS into regional, national and local policies (Activity 1.1.2)</w:t>
            </w:r>
          </w:p>
        </w:tc>
        <w:tc>
          <w:tcPr>
            <w:tcW w:w="2080" w:type="dxa"/>
            <w:tcBorders>
              <w:top w:val="single" w:sz="4" w:space="0" w:color="auto"/>
              <w:bottom w:val="single" w:sz="4" w:space="0" w:color="auto"/>
            </w:tcBorders>
            <w:vAlign w:val="center"/>
          </w:tcPr>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6F1AEE" w:rsidRPr="0004525C" w14:paraId="350844D2" w14:textId="77777777" w:rsidTr="00BB23A5">
              <w:trPr>
                <w:trHeight w:val="135"/>
                <w:jc w:val="center"/>
              </w:trPr>
              <w:tc>
                <w:tcPr>
                  <w:tcW w:w="1486" w:type="dxa"/>
                  <w:vAlign w:val="center"/>
                </w:tcPr>
                <w:p w14:paraId="3EB4B577"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35A278FD"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€ 60,000</w:t>
                  </w:r>
                </w:p>
              </w:tc>
            </w:tr>
            <w:tr w:rsidR="006F1AEE" w:rsidRPr="0004525C" w14:paraId="0936C416" w14:textId="77777777" w:rsidTr="00BB23A5">
              <w:trPr>
                <w:trHeight w:hRule="exact" w:val="311"/>
                <w:jc w:val="center"/>
              </w:trPr>
              <w:tc>
                <w:tcPr>
                  <w:tcW w:w="1486" w:type="dxa"/>
                  <w:vAlign w:val="center"/>
                </w:tcPr>
                <w:p w14:paraId="19450E00"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34D00789" w14:textId="77777777" w:rsidTr="00BB23A5">
              <w:trPr>
                <w:trHeight w:hRule="exact" w:val="287"/>
                <w:jc w:val="center"/>
              </w:trPr>
              <w:tc>
                <w:tcPr>
                  <w:tcW w:w="1486" w:type="dxa"/>
                  <w:vAlign w:val="center"/>
                </w:tcPr>
                <w:p w14:paraId="150D284E"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2BBDEC63" w14:textId="77777777" w:rsidR="006F1AEE" w:rsidRPr="0004525C" w:rsidRDefault="006F1AEE" w:rsidP="00BB23A5">
            <w:pPr>
              <w:spacing w:after="0"/>
              <w:jc w:val="center"/>
              <w:rPr>
                <w:rFonts w:ascii="Times New Roman" w:hAnsi="Times New Roman" w:cs="Times New Roman"/>
                <w:i/>
                <w:iCs/>
                <w:sz w:val="20"/>
                <w:szCs w:val="20"/>
                <w:lang w:val="en-GB"/>
              </w:rPr>
            </w:pPr>
          </w:p>
        </w:tc>
        <w:tc>
          <w:tcPr>
            <w:tcW w:w="908" w:type="dxa"/>
            <w:vAlign w:val="center"/>
          </w:tcPr>
          <w:p w14:paraId="30224EBC" w14:textId="77777777" w:rsidR="006F1AEE" w:rsidRPr="0004525C" w:rsidRDefault="006F1AEE" w:rsidP="00BB23A5">
            <w:pPr>
              <w:spacing w:after="0"/>
              <w:jc w:val="center"/>
              <w:rPr>
                <w:rFonts w:ascii="Times New Roman" w:hAnsi="Times New Roman" w:cs="Times New Roman"/>
                <w:i/>
                <w:iCs/>
                <w:sz w:val="20"/>
                <w:szCs w:val="20"/>
                <w:u w:val="single"/>
                <w:lang w:val="en-GB"/>
              </w:rPr>
            </w:pPr>
            <w:r w:rsidRPr="0004525C">
              <w:rPr>
                <w:rFonts w:ascii="Times New Roman" w:eastAsia="Times New Roman" w:hAnsi="Times New Roman" w:cs="Times New Roman"/>
                <w:i/>
                <w:iCs/>
                <w:sz w:val="20"/>
                <w:szCs w:val="20"/>
                <w:u w:val="single"/>
                <w:lang w:val="en-US" w:eastAsia="fr-FR"/>
              </w:rPr>
              <w:t>C</w:t>
            </w:r>
          </w:p>
        </w:tc>
        <w:tc>
          <w:tcPr>
            <w:tcW w:w="1080" w:type="dxa"/>
            <w:vAlign w:val="center"/>
          </w:tcPr>
          <w:p w14:paraId="2F3341B0"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5C6BCA0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2E32B7F4"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6AC7C8B4"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eastAsia="Times New Roman" w:hAnsi="Times New Roman" w:cs="Times New Roman"/>
                <w:sz w:val="24"/>
                <w:szCs w:val="24"/>
                <w:lang w:val="en-US" w:eastAsia="fr-FR"/>
              </w:rPr>
              <w:t>PRIOR</w:t>
            </w:r>
          </w:p>
        </w:tc>
        <w:tc>
          <w:tcPr>
            <w:tcW w:w="1072" w:type="dxa"/>
            <w:vAlign w:val="center"/>
          </w:tcPr>
          <w:p w14:paraId="0D6BA305" w14:textId="77777777" w:rsidR="006F1AEE" w:rsidRPr="0004525C" w:rsidRDefault="006F1AEE" w:rsidP="00BB23A5">
            <w:pPr>
              <w:spacing w:after="0"/>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October 2023</w:t>
            </w:r>
          </w:p>
        </w:tc>
        <w:tc>
          <w:tcPr>
            <w:tcW w:w="1200" w:type="dxa"/>
            <w:vAlign w:val="center"/>
          </w:tcPr>
          <w:p w14:paraId="7559B395"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December 2023</w:t>
            </w:r>
          </w:p>
        </w:tc>
        <w:tc>
          <w:tcPr>
            <w:tcW w:w="857" w:type="dxa"/>
            <w:vAlign w:val="center"/>
          </w:tcPr>
          <w:p w14:paraId="0D4B40E3"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January 2024</w:t>
            </w:r>
          </w:p>
        </w:tc>
        <w:tc>
          <w:tcPr>
            <w:tcW w:w="945" w:type="dxa"/>
            <w:vAlign w:val="center"/>
          </w:tcPr>
          <w:p w14:paraId="1B04EB5B"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September 2024</w:t>
            </w:r>
          </w:p>
        </w:tc>
      </w:tr>
      <w:tr w:rsidR="006F1AEE" w:rsidRPr="0004525C" w14:paraId="37CD6D2A" w14:textId="77777777" w:rsidTr="00BB23A5">
        <w:trPr>
          <w:trHeight w:hRule="exact" w:val="1331"/>
        </w:trPr>
        <w:tc>
          <w:tcPr>
            <w:tcW w:w="1751" w:type="dxa"/>
            <w:shd w:val="clear" w:color="auto" w:fill="auto"/>
            <w:vAlign w:val="center"/>
          </w:tcPr>
          <w:p w14:paraId="0B61A878" w14:textId="77777777" w:rsidR="006F1AEE" w:rsidRPr="0004525C" w:rsidRDefault="006F1AEE" w:rsidP="00BB23A5">
            <w:pPr>
              <w:rPr>
                <w:rFonts w:ascii="Times New Roman" w:hAnsi="Times New Roman" w:cs="Times New Roman"/>
                <w:i/>
                <w:iCs/>
                <w:sz w:val="20"/>
                <w:szCs w:val="20"/>
                <w:u w:val="single"/>
                <w:lang w:val="en-GB"/>
              </w:rPr>
            </w:pPr>
            <w:r w:rsidRPr="0004525C">
              <w:rPr>
                <w:rFonts w:ascii="Times New Roman" w:eastAsia="Calibri" w:hAnsi="Times New Roman" w:cs="Times New Roman"/>
                <w:iCs/>
                <w:sz w:val="20"/>
                <w:szCs w:val="20"/>
                <w:lang w:val="en-US" w:eastAsia="fr-FR"/>
              </w:rPr>
              <w:t>Communications  (Activity 1.2)</w:t>
            </w:r>
          </w:p>
        </w:tc>
        <w:tc>
          <w:tcPr>
            <w:tcW w:w="2080" w:type="dxa"/>
            <w:tcBorders>
              <w:top w:val="single" w:sz="4" w:space="0" w:color="auto"/>
              <w:bottom w:val="single" w:sz="4" w:space="0" w:color="auto"/>
            </w:tcBorders>
            <w:vAlign w:val="center"/>
          </w:tcPr>
          <w:p w14:paraId="3C88B93E"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64375B75"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lang w:val="en-GB" w:eastAsia="fr-FR"/>
              </w:rPr>
              <w:t>€ 10,500</w:t>
            </w:r>
          </w:p>
        </w:tc>
        <w:tc>
          <w:tcPr>
            <w:tcW w:w="908" w:type="dxa"/>
            <w:vAlign w:val="center"/>
          </w:tcPr>
          <w:p w14:paraId="3ABC92D6" w14:textId="77777777" w:rsidR="006F1AEE" w:rsidRPr="0004525C" w:rsidRDefault="006F1AEE" w:rsidP="00BB23A5">
            <w:pPr>
              <w:spacing w:after="0"/>
              <w:jc w:val="center"/>
              <w:rPr>
                <w:rFonts w:ascii="Times New Roman" w:hAnsi="Times New Roman" w:cs="Times New Roman"/>
                <w:i/>
                <w:iCs/>
                <w:sz w:val="20"/>
                <w:szCs w:val="20"/>
                <w:u w:val="single"/>
                <w:lang w:val="en-GB"/>
              </w:rPr>
            </w:pPr>
            <w:r w:rsidRPr="0004525C">
              <w:rPr>
                <w:rFonts w:ascii="Times New Roman" w:eastAsia="Times New Roman" w:hAnsi="Times New Roman" w:cs="Times New Roman"/>
                <w:i/>
                <w:iCs/>
                <w:sz w:val="20"/>
                <w:szCs w:val="20"/>
                <w:u w:val="single"/>
                <w:lang w:val="en-US" w:eastAsia="fr-FR"/>
              </w:rPr>
              <w:t>C</w:t>
            </w:r>
          </w:p>
        </w:tc>
        <w:tc>
          <w:tcPr>
            <w:tcW w:w="1080" w:type="dxa"/>
            <w:vAlign w:val="center"/>
          </w:tcPr>
          <w:p w14:paraId="6F59F4D4"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69126818"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02303CF6"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QCSB</w:t>
            </w:r>
          </w:p>
        </w:tc>
        <w:tc>
          <w:tcPr>
            <w:tcW w:w="943" w:type="dxa"/>
            <w:vAlign w:val="center"/>
          </w:tcPr>
          <w:p w14:paraId="0F9F4D7C"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eastAsia="Times New Roman" w:hAnsi="Times New Roman" w:cs="Times New Roman"/>
                <w:sz w:val="24"/>
                <w:szCs w:val="24"/>
                <w:lang w:val="en-US" w:eastAsia="fr-FR"/>
              </w:rPr>
              <w:t>PRIOR</w:t>
            </w:r>
          </w:p>
        </w:tc>
        <w:tc>
          <w:tcPr>
            <w:tcW w:w="1072" w:type="dxa"/>
            <w:vAlign w:val="center"/>
          </w:tcPr>
          <w:p w14:paraId="6D6C56A7" w14:textId="77777777" w:rsidR="006F1AEE" w:rsidRPr="0004525C" w:rsidRDefault="006F1AEE" w:rsidP="00BB23A5">
            <w:pPr>
              <w:spacing w:after="0"/>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July 2022</w:t>
            </w:r>
          </w:p>
        </w:tc>
        <w:tc>
          <w:tcPr>
            <w:tcW w:w="1200" w:type="dxa"/>
            <w:vAlign w:val="center"/>
          </w:tcPr>
          <w:p w14:paraId="704535E2"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August 2022</w:t>
            </w:r>
          </w:p>
        </w:tc>
        <w:tc>
          <w:tcPr>
            <w:tcW w:w="857" w:type="dxa"/>
            <w:vAlign w:val="center"/>
          </w:tcPr>
          <w:p w14:paraId="2A310AA0"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September 2022</w:t>
            </w:r>
          </w:p>
        </w:tc>
        <w:tc>
          <w:tcPr>
            <w:tcW w:w="945" w:type="dxa"/>
            <w:vAlign w:val="center"/>
          </w:tcPr>
          <w:p w14:paraId="367168C7"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March 2025</w:t>
            </w:r>
          </w:p>
        </w:tc>
      </w:tr>
      <w:tr w:rsidR="006F1AEE" w:rsidRPr="0004525C" w14:paraId="09BDA2F1" w14:textId="77777777" w:rsidTr="00BB23A5">
        <w:trPr>
          <w:trHeight w:hRule="exact" w:val="2084"/>
        </w:trPr>
        <w:tc>
          <w:tcPr>
            <w:tcW w:w="1751" w:type="dxa"/>
            <w:shd w:val="clear" w:color="auto" w:fill="auto"/>
            <w:vAlign w:val="center"/>
          </w:tcPr>
          <w:p w14:paraId="5EE1BA0D" w14:textId="77777777" w:rsidR="006F1AEE" w:rsidRPr="0004525C" w:rsidRDefault="006F1AEE" w:rsidP="00BB23A5">
            <w:pPr>
              <w:rPr>
                <w:rFonts w:ascii="Times New Roman" w:hAnsi="Times New Roman" w:cs="Times New Roman"/>
                <w:i/>
                <w:iCs/>
                <w:sz w:val="20"/>
                <w:szCs w:val="20"/>
                <w:u w:val="single"/>
                <w:lang w:val="en-GB"/>
              </w:rPr>
            </w:pPr>
            <w:r w:rsidRPr="0004525C">
              <w:rPr>
                <w:rFonts w:ascii="Times New Roman" w:eastAsia="Calibri" w:hAnsi="Times New Roman" w:cs="Times New Roman"/>
                <w:iCs/>
                <w:sz w:val="20"/>
                <w:szCs w:val="20"/>
                <w:lang w:val="en-US" w:eastAsia="fr-FR"/>
              </w:rPr>
              <w:lastRenderedPageBreak/>
              <w:t>Sustainability programme -  sustainable finance mechanisms with countries involved in regional projects (Activity 3.1.2)</w:t>
            </w:r>
          </w:p>
        </w:tc>
        <w:tc>
          <w:tcPr>
            <w:tcW w:w="2080" w:type="dxa"/>
            <w:tcBorders>
              <w:top w:val="single" w:sz="4" w:space="0" w:color="auto"/>
              <w:bottom w:val="single" w:sz="4" w:space="0" w:color="auto"/>
            </w:tcBorders>
            <w:vAlign w:val="center"/>
          </w:tcPr>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6F1AEE" w:rsidRPr="0004525C" w14:paraId="359B8F24" w14:textId="77777777" w:rsidTr="00BB23A5">
              <w:trPr>
                <w:trHeight w:val="135"/>
                <w:jc w:val="center"/>
              </w:trPr>
              <w:tc>
                <w:tcPr>
                  <w:tcW w:w="1486" w:type="dxa"/>
                  <w:vAlign w:val="center"/>
                </w:tcPr>
                <w:p w14:paraId="14AB5DBE"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0D37ED6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€ 38,000</w:t>
                  </w:r>
                </w:p>
              </w:tc>
            </w:tr>
            <w:tr w:rsidR="006F1AEE" w:rsidRPr="0004525C" w14:paraId="445F3134" w14:textId="77777777" w:rsidTr="00BB23A5">
              <w:trPr>
                <w:trHeight w:hRule="exact" w:val="311"/>
                <w:jc w:val="center"/>
              </w:trPr>
              <w:tc>
                <w:tcPr>
                  <w:tcW w:w="1486" w:type="dxa"/>
                  <w:vAlign w:val="center"/>
                </w:tcPr>
                <w:p w14:paraId="2BCF222F"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0450029D" w14:textId="77777777" w:rsidTr="00BB23A5">
              <w:trPr>
                <w:trHeight w:hRule="exact" w:val="287"/>
                <w:jc w:val="center"/>
              </w:trPr>
              <w:tc>
                <w:tcPr>
                  <w:tcW w:w="1486" w:type="dxa"/>
                  <w:vAlign w:val="center"/>
                </w:tcPr>
                <w:p w14:paraId="12EF605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0C80F111" w14:textId="77777777" w:rsidR="006F1AEE" w:rsidRPr="0004525C" w:rsidRDefault="006F1AEE" w:rsidP="00BB23A5">
            <w:pPr>
              <w:spacing w:after="0"/>
              <w:jc w:val="center"/>
              <w:rPr>
                <w:rFonts w:ascii="Times New Roman" w:hAnsi="Times New Roman" w:cs="Times New Roman"/>
                <w:i/>
                <w:iCs/>
                <w:sz w:val="20"/>
                <w:szCs w:val="20"/>
                <w:lang w:val="en-GB"/>
              </w:rPr>
            </w:pPr>
          </w:p>
        </w:tc>
        <w:tc>
          <w:tcPr>
            <w:tcW w:w="908" w:type="dxa"/>
            <w:vAlign w:val="center"/>
          </w:tcPr>
          <w:p w14:paraId="49ACDD36" w14:textId="77777777" w:rsidR="006F1AEE" w:rsidRPr="0004525C" w:rsidRDefault="006F1AEE" w:rsidP="00BB23A5">
            <w:pPr>
              <w:spacing w:after="0"/>
              <w:jc w:val="center"/>
              <w:rPr>
                <w:rFonts w:ascii="Times New Roman" w:hAnsi="Times New Roman" w:cs="Times New Roman"/>
                <w:i/>
                <w:iCs/>
                <w:sz w:val="20"/>
                <w:szCs w:val="20"/>
                <w:u w:val="single"/>
                <w:lang w:val="en-GB"/>
              </w:rPr>
            </w:pPr>
            <w:r w:rsidRPr="0004525C">
              <w:rPr>
                <w:rFonts w:ascii="Times New Roman" w:eastAsia="Times New Roman" w:hAnsi="Times New Roman" w:cs="Times New Roman"/>
                <w:i/>
                <w:iCs/>
                <w:sz w:val="20"/>
                <w:szCs w:val="20"/>
                <w:u w:val="single"/>
                <w:lang w:val="en-US" w:eastAsia="fr-FR"/>
              </w:rPr>
              <w:t>C</w:t>
            </w:r>
          </w:p>
        </w:tc>
        <w:tc>
          <w:tcPr>
            <w:tcW w:w="1080" w:type="dxa"/>
            <w:vAlign w:val="center"/>
          </w:tcPr>
          <w:p w14:paraId="07AF37C3"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67FAF0D4"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20F5EFAD"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15F88097"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eastAsia="Times New Roman" w:hAnsi="Times New Roman" w:cs="Times New Roman"/>
                <w:sz w:val="24"/>
                <w:szCs w:val="24"/>
                <w:lang w:val="en-US" w:eastAsia="fr-FR"/>
              </w:rPr>
              <w:t>PRIOR</w:t>
            </w:r>
          </w:p>
        </w:tc>
        <w:tc>
          <w:tcPr>
            <w:tcW w:w="1072" w:type="dxa"/>
            <w:vAlign w:val="center"/>
          </w:tcPr>
          <w:p w14:paraId="7969D1EE" w14:textId="77777777" w:rsidR="006F1AEE" w:rsidRPr="0004525C" w:rsidRDefault="006F1AEE" w:rsidP="00BB23A5">
            <w:pPr>
              <w:spacing w:after="0"/>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January 2024</w:t>
            </w:r>
          </w:p>
        </w:tc>
        <w:tc>
          <w:tcPr>
            <w:tcW w:w="1200" w:type="dxa"/>
            <w:vAlign w:val="center"/>
          </w:tcPr>
          <w:p w14:paraId="6BA796B0"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March 2024</w:t>
            </w:r>
          </w:p>
        </w:tc>
        <w:tc>
          <w:tcPr>
            <w:tcW w:w="857" w:type="dxa"/>
            <w:vAlign w:val="center"/>
          </w:tcPr>
          <w:p w14:paraId="174CC843"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April 2024</w:t>
            </w:r>
          </w:p>
        </w:tc>
        <w:tc>
          <w:tcPr>
            <w:tcW w:w="945" w:type="dxa"/>
            <w:vAlign w:val="center"/>
          </w:tcPr>
          <w:p w14:paraId="77AB8296"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October 2024</w:t>
            </w:r>
          </w:p>
        </w:tc>
      </w:tr>
      <w:tr w:rsidR="006F1AEE" w:rsidRPr="0004525C" w14:paraId="5A135FD8" w14:textId="77777777" w:rsidTr="00BB23A5">
        <w:trPr>
          <w:trHeight w:hRule="exact" w:val="1331"/>
        </w:trPr>
        <w:tc>
          <w:tcPr>
            <w:tcW w:w="1751" w:type="dxa"/>
            <w:shd w:val="clear" w:color="auto" w:fill="auto"/>
            <w:vAlign w:val="center"/>
          </w:tcPr>
          <w:p w14:paraId="4B20A123" w14:textId="77777777" w:rsidR="006F1AEE" w:rsidRPr="0004525C" w:rsidRDefault="006F1AEE" w:rsidP="00BB23A5">
            <w:pPr>
              <w:rPr>
                <w:rFonts w:ascii="Times New Roman" w:hAnsi="Times New Roman" w:cs="Times New Roman"/>
                <w:i/>
                <w:iCs/>
                <w:sz w:val="20"/>
                <w:szCs w:val="20"/>
                <w:u w:val="single"/>
                <w:lang w:val="en-GB"/>
              </w:rPr>
            </w:pPr>
            <w:r w:rsidRPr="0004525C">
              <w:rPr>
                <w:rFonts w:ascii="Times New Roman" w:hAnsi="Times New Roman" w:cs="Times New Roman"/>
                <w:sz w:val="20"/>
                <w:lang w:val="en-US"/>
              </w:rPr>
              <w:t>Development of a database on NbS for Climate Change adaptation</w:t>
            </w:r>
            <w:r w:rsidRPr="0004525C">
              <w:rPr>
                <w:rFonts w:ascii="Times New Roman" w:eastAsia="Calibri" w:hAnsi="Times New Roman" w:cs="Times New Roman"/>
                <w:iCs/>
                <w:sz w:val="20"/>
                <w:szCs w:val="20"/>
                <w:lang w:val="en-US" w:eastAsia="fr-FR"/>
              </w:rPr>
              <w:t xml:space="preserve"> in the Pacific (Activity 3.1.2)</w:t>
            </w:r>
          </w:p>
        </w:tc>
        <w:tc>
          <w:tcPr>
            <w:tcW w:w="2080" w:type="dxa"/>
            <w:tcBorders>
              <w:top w:val="single" w:sz="4" w:space="0" w:color="auto"/>
              <w:bottom w:val="single" w:sz="4" w:space="0" w:color="auto"/>
            </w:tcBorders>
            <w:vAlign w:val="center"/>
          </w:tcPr>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6F1AEE" w:rsidRPr="0004525C" w14:paraId="6AD9AFF8" w14:textId="77777777" w:rsidTr="00BB23A5">
              <w:trPr>
                <w:trHeight w:val="135"/>
                <w:jc w:val="center"/>
              </w:trPr>
              <w:tc>
                <w:tcPr>
                  <w:tcW w:w="1486" w:type="dxa"/>
                  <w:vAlign w:val="center"/>
                </w:tcPr>
                <w:p w14:paraId="3DD28E4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51A966CD"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€ 16,800</w:t>
                  </w:r>
                </w:p>
              </w:tc>
            </w:tr>
            <w:tr w:rsidR="006F1AEE" w:rsidRPr="0004525C" w14:paraId="193AEEEA" w14:textId="77777777" w:rsidTr="00BB23A5">
              <w:trPr>
                <w:trHeight w:hRule="exact" w:val="311"/>
                <w:jc w:val="center"/>
              </w:trPr>
              <w:tc>
                <w:tcPr>
                  <w:tcW w:w="1486" w:type="dxa"/>
                  <w:vAlign w:val="center"/>
                </w:tcPr>
                <w:p w14:paraId="3C40B3B5"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75169E05" w14:textId="77777777" w:rsidTr="00BB23A5">
              <w:trPr>
                <w:trHeight w:hRule="exact" w:val="287"/>
                <w:jc w:val="center"/>
              </w:trPr>
              <w:tc>
                <w:tcPr>
                  <w:tcW w:w="1486" w:type="dxa"/>
                  <w:vAlign w:val="center"/>
                </w:tcPr>
                <w:p w14:paraId="04EC376A"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7FB90EB6" w14:textId="77777777" w:rsidR="006F1AEE" w:rsidRPr="0004525C" w:rsidRDefault="006F1AEE" w:rsidP="00BB23A5">
            <w:pPr>
              <w:spacing w:after="0"/>
              <w:jc w:val="center"/>
              <w:rPr>
                <w:rFonts w:ascii="Times New Roman" w:hAnsi="Times New Roman" w:cs="Times New Roman"/>
                <w:i/>
                <w:iCs/>
                <w:sz w:val="20"/>
                <w:szCs w:val="20"/>
                <w:lang w:val="en-GB"/>
              </w:rPr>
            </w:pPr>
          </w:p>
        </w:tc>
        <w:tc>
          <w:tcPr>
            <w:tcW w:w="908" w:type="dxa"/>
            <w:vAlign w:val="center"/>
          </w:tcPr>
          <w:p w14:paraId="797667B5" w14:textId="77777777" w:rsidR="006F1AEE" w:rsidRPr="0004525C" w:rsidRDefault="006F1AEE" w:rsidP="00BB23A5">
            <w:pPr>
              <w:spacing w:after="0"/>
              <w:jc w:val="center"/>
              <w:rPr>
                <w:rFonts w:ascii="Times New Roman" w:hAnsi="Times New Roman" w:cs="Times New Roman"/>
                <w:i/>
                <w:iCs/>
                <w:sz w:val="20"/>
                <w:szCs w:val="20"/>
                <w:u w:val="single"/>
                <w:lang w:val="en-GB"/>
              </w:rPr>
            </w:pPr>
            <w:r w:rsidRPr="0004525C">
              <w:rPr>
                <w:rFonts w:ascii="Times New Roman" w:eastAsia="Times New Roman" w:hAnsi="Times New Roman" w:cs="Times New Roman"/>
                <w:i/>
                <w:iCs/>
                <w:sz w:val="20"/>
                <w:szCs w:val="20"/>
                <w:u w:val="single"/>
                <w:lang w:val="en-US" w:eastAsia="fr-FR"/>
              </w:rPr>
              <w:t>C</w:t>
            </w:r>
          </w:p>
        </w:tc>
        <w:tc>
          <w:tcPr>
            <w:tcW w:w="1080" w:type="dxa"/>
            <w:vAlign w:val="center"/>
          </w:tcPr>
          <w:p w14:paraId="4E7573E1"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0AEB5296"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00CC01CA"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2D6D45D3" w14:textId="77777777" w:rsidR="006F1AEE" w:rsidRPr="0004525C" w:rsidRDefault="006F1AEE" w:rsidP="00BB23A5">
            <w:pPr>
              <w:spacing w:after="0"/>
              <w:jc w:val="center"/>
              <w:rPr>
                <w:rFonts w:ascii="Times New Roman" w:hAnsi="Times New Roman" w:cs="Times New Roman"/>
                <w:lang w:val="en-GB"/>
              </w:rPr>
            </w:pPr>
            <w:r w:rsidRPr="0004525C">
              <w:rPr>
                <w:rFonts w:ascii="Times New Roman" w:eastAsia="Times New Roman" w:hAnsi="Times New Roman" w:cs="Times New Roman"/>
                <w:sz w:val="24"/>
                <w:szCs w:val="24"/>
                <w:lang w:val="en-US" w:eastAsia="fr-FR"/>
              </w:rPr>
              <w:t>PRIOR</w:t>
            </w:r>
          </w:p>
        </w:tc>
        <w:tc>
          <w:tcPr>
            <w:tcW w:w="1072" w:type="dxa"/>
            <w:vAlign w:val="center"/>
          </w:tcPr>
          <w:p w14:paraId="541C8645" w14:textId="77777777" w:rsidR="006F1AEE" w:rsidRPr="0004525C" w:rsidRDefault="006F1AEE" w:rsidP="00BB23A5">
            <w:pPr>
              <w:spacing w:after="0"/>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October 2022</w:t>
            </w:r>
          </w:p>
        </w:tc>
        <w:tc>
          <w:tcPr>
            <w:tcW w:w="1200" w:type="dxa"/>
            <w:vAlign w:val="center"/>
          </w:tcPr>
          <w:p w14:paraId="6557E981"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November 2022</w:t>
            </w:r>
          </w:p>
        </w:tc>
        <w:tc>
          <w:tcPr>
            <w:tcW w:w="857" w:type="dxa"/>
            <w:vAlign w:val="center"/>
          </w:tcPr>
          <w:p w14:paraId="78A5F9B0"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December 2022</w:t>
            </w:r>
          </w:p>
        </w:tc>
        <w:tc>
          <w:tcPr>
            <w:tcW w:w="945" w:type="dxa"/>
            <w:vAlign w:val="center"/>
          </w:tcPr>
          <w:p w14:paraId="1268D07F" w14:textId="77777777" w:rsidR="006F1AEE" w:rsidRPr="0004525C" w:rsidRDefault="006F1AEE" w:rsidP="00BB23A5">
            <w:pPr>
              <w:spacing w:after="0"/>
              <w:jc w:val="center"/>
              <w:rPr>
                <w:rFonts w:ascii="Times New Roman" w:hAnsi="Times New Roman" w:cs="Times New Roman"/>
                <w:i/>
                <w:iCs/>
                <w:sz w:val="20"/>
                <w:szCs w:val="20"/>
                <w:lang w:val="en-GB"/>
              </w:rPr>
            </w:pPr>
            <w:r w:rsidRPr="0004525C">
              <w:rPr>
                <w:rFonts w:ascii="Times New Roman" w:eastAsia="Times New Roman" w:hAnsi="Times New Roman" w:cs="Times New Roman"/>
                <w:i/>
                <w:iCs/>
                <w:sz w:val="20"/>
                <w:szCs w:val="20"/>
                <w:u w:val="single"/>
                <w:lang w:val="en-US" w:eastAsia="fr-FR"/>
              </w:rPr>
              <w:t>April 2023</w:t>
            </w:r>
          </w:p>
        </w:tc>
      </w:tr>
      <w:tr w:rsidR="006F1AEE" w:rsidRPr="0004525C" w14:paraId="17DD8478" w14:textId="77777777" w:rsidTr="00BB23A5">
        <w:trPr>
          <w:trHeight w:hRule="exact" w:val="1331"/>
        </w:trPr>
        <w:tc>
          <w:tcPr>
            <w:tcW w:w="1751" w:type="dxa"/>
            <w:shd w:val="clear" w:color="auto" w:fill="auto"/>
            <w:vAlign w:val="center"/>
          </w:tcPr>
          <w:p w14:paraId="3450B4CA" w14:textId="77777777" w:rsidR="006F1AEE" w:rsidRPr="0004525C" w:rsidRDefault="006F1AEE" w:rsidP="00BB23A5">
            <w:pPr>
              <w:rPr>
                <w:rFonts w:ascii="Times New Roman" w:hAnsi="Times New Roman" w:cs="Times New Roman"/>
                <w:sz w:val="20"/>
                <w:lang w:val="en-US"/>
              </w:rPr>
            </w:pPr>
            <w:r w:rsidRPr="0004525C">
              <w:rPr>
                <w:rFonts w:ascii="Times New Roman" w:eastAsia="Calibri" w:hAnsi="Times New Roman" w:cs="Times New Roman"/>
                <w:iCs/>
                <w:sz w:val="20"/>
                <w:szCs w:val="20"/>
                <w:lang w:val="en-US" w:eastAsia="fr-FR"/>
              </w:rPr>
              <w:t>Publication services</w:t>
            </w:r>
          </w:p>
        </w:tc>
        <w:tc>
          <w:tcPr>
            <w:tcW w:w="2080" w:type="dxa"/>
            <w:tcBorders>
              <w:top w:val="single" w:sz="4" w:space="0" w:color="auto"/>
              <w:bottom w:val="single" w:sz="4" w:space="0" w:color="auto"/>
            </w:tcBorders>
            <w:vAlign w:val="center"/>
          </w:tcPr>
          <w:p w14:paraId="173482A0"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5483F46A"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TBD</w:t>
            </w:r>
          </w:p>
          <w:p w14:paraId="65445A80"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p w14:paraId="0A50D218"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c>
          <w:tcPr>
            <w:tcW w:w="908" w:type="dxa"/>
            <w:vAlign w:val="center"/>
          </w:tcPr>
          <w:p w14:paraId="5998A448"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IC</w:t>
            </w:r>
          </w:p>
        </w:tc>
        <w:tc>
          <w:tcPr>
            <w:tcW w:w="1080" w:type="dxa"/>
            <w:vAlign w:val="center"/>
          </w:tcPr>
          <w:p w14:paraId="4FE33586"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NPC</w:t>
            </w:r>
          </w:p>
        </w:tc>
        <w:tc>
          <w:tcPr>
            <w:tcW w:w="1193" w:type="dxa"/>
            <w:shd w:val="clear" w:color="auto" w:fill="auto"/>
            <w:vAlign w:val="center"/>
          </w:tcPr>
          <w:p w14:paraId="5A892793"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5AC020B2"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17B334E4" w14:textId="77777777" w:rsidR="006F1AEE" w:rsidRPr="0004525C" w:rsidRDefault="006F1AEE" w:rsidP="00BB23A5">
            <w:pPr>
              <w:spacing w:after="0"/>
              <w:jc w:val="center"/>
              <w:rPr>
                <w:rFonts w:ascii="Times New Roman" w:eastAsia="Times New Roman" w:hAnsi="Times New Roman" w:cs="Times New Roman"/>
                <w:sz w:val="24"/>
                <w:szCs w:val="24"/>
                <w:lang w:val="en-US" w:eastAsia="fr-FR"/>
              </w:rPr>
            </w:pPr>
            <w:r w:rsidRPr="0004525C">
              <w:rPr>
                <w:rFonts w:ascii="Times New Roman" w:eastAsia="Times New Roman" w:hAnsi="Times New Roman" w:cs="Times New Roman"/>
                <w:sz w:val="24"/>
                <w:szCs w:val="24"/>
                <w:lang w:val="en-US" w:eastAsia="fr-FR"/>
              </w:rPr>
              <w:t>PRIOR</w:t>
            </w:r>
          </w:p>
        </w:tc>
        <w:tc>
          <w:tcPr>
            <w:tcW w:w="1072" w:type="dxa"/>
            <w:vAlign w:val="center"/>
          </w:tcPr>
          <w:p w14:paraId="5100DBB4" w14:textId="77777777" w:rsidR="006F1AEE" w:rsidRPr="0004525C" w:rsidRDefault="006F1AEE" w:rsidP="00BB23A5">
            <w:pPr>
              <w:spacing w:after="0"/>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January 2022</w:t>
            </w:r>
          </w:p>
        </w:tc>
        <w:tc>
          <w:tcPr>
            <w:tcW w:w="1200" w:type="dxa"/>
            <w:vAlign w:val="center"/>
          </w:tcPr>
          <w:p w14:paraId="28F9702B"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February 2022</w:t>
            </w:r>
          </w:p>
        </w:tc>
        <w:tc>
          <w:tcPr>
            <w:tcW w:w="857" w:type="dxa"/>
            <w:vAlign w:val="center"/>
          </w:tcPr>
          <w:p w14:paraId="0450EB0E"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March 2022</w:t>
            </w:r>
          </w:p>
        </w:tc>
        <w:tc>
          <w:tcPr>
            <w:tcW w:w="945" w:type="dxa"/>
            <w:vAlign w:val="center"/>
          </w:tcPr>
          <w:p w14:paraId="2F562BDD"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March 2025</w:t>
            </w:r>
          </w:p>
        </w:tc>
      </w:tr>
      <w:tr w:rsidR="006F1AEE" w:rsidRPr="0004525C" w14:paraId="6EF6D658" w14:textId="77777777" w:rsidTr="00BB23A5">
        <w:trPr>
          <w:trHeight w:hRule="exact" w:val="1331"/>
        </w:trPr>
        <w:tc>
          <w:tcPr>
            <w:tcW w:w="1751" w:type="dxa"/>
            <w:shd w:val="clear" w:color="auto" w:fill="auto"/>
            <w:vAlign w:val="center"/>
          </w:tcPr>
          <w:p w14:paraId="282FB880" w14:textId="77777777" w:rsidR="006F1AEE" w:rsidRPr="0004525C" w:rsidRDefault="006F1AEE" w:rsidP="00BB23A5">
            <w:pPr>
              <w:rPr>
                <w:rFonts w:ascii="Times New Roman" w:hAnsi="Times New Roman" w:cs="Times New Roman"/>
                <w:sz w:val="20"/>
                <w:lang w:val="en-US"/>
              </w:rPr>
            </w:pPr>
            <w:r w:rsidRPr="0004525C">
              <w:rPr>
                <w:rFonts w:ascii="Times New Roman" w:eastAsia="Calibri" w:hAnsi="Times New Roman" w:cs="Times New Roman"/>
                <w:iCs/>
                <w:sz w:val="20"/>
                <w:szCs w:val="20"/>
                <w:lang w:val="en-US" w:eastAsia="fr-FR"/>
              </w:rPr>
              <w:t>Translation services (EN/FR)</w:t>
            </w:r>
          </w:p>
        </w:tc>
        <w:tc>
          <w:tcPr>
            <w:tcW w:w="2080" w:type="dxa"/>
            <w:tcBorders>
              <w:top w:val="single" w:sz="4" w:space="0" w:color="auto"/>
              <w:bottom w:val="single" w:sz="4" w:space="0" w:color="auto"/>
            </w:tcBorders>
            <w:vAlign w:val="center"/>
          </w:tcPr>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6F1AEE" w:rsidRPr="0004525C" w14:paraId="459914F1" w14:textId="77777777" w:rsidTr="00BB23A5">
              <w:trPr>
                <w:trHeight w:val="135"/>
                <w:jc w:val="center"/>
              </w:trPr>
              <w:tc>
                <w:tcPr>
                  <w:tcW w:w="1486" w:type="dxa"/>
                  <w:vAlign w:val="center"/>
                </w:tcPr>
                <w:p w14:paraId="49C5D63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45B82CBC"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€ 55,000</w:t>
                  </w:r>
                </w:p>
              </w:tc>
            </w:tr>
            <w:tr w:rsidR="006F1AEE" w:rsidRPr="0004525C" w14:paraId="57B1E3E9" w14:textId="77777777" w:rsidTr="00BB23A5">
              <w:trPr>
                <w:trHeight w:hRule="exact" w:val="311"/>
                <w:jc w:val="center"/>
              </w:trPr>
              <w:tc>
                <w:tcPr>
                  <w:tcW w:w="1486" w:type="dxa"/>
                  <w:vAlign w:val="center"/>
                </w:tcPr>
                <w:p w14:paraId="1CC549EE"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1FAE4BE4" w14:textId="77777777" w:rsidTr="00BB23A5">
              <w:trPr>
                <w:trHeight w:hRule="exact" w:val="287"/>
                <w:jc w:val="center"/>
              </w:trPr>
              <w:tc>
                <w:tcPr>
                  <w:tcW w:w="1486" w:type="dxa"/>
                  <w:vAlign w:val="center"/>
                </w:tcPr>
                <w:p w14:paraId="5E81412D"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7CA23CEC"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p>
        </w:tc>
        <w:tc>
          <w:tcPr>
            <w:tcW w:w="908" w:type="dxa"/>
            <w:vAlign w:val="center"/>
          </w:tcPr>
          <w:p w14:paraId="7708146E"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IC</w:t>
            </w:r>
          </w:p>
        </w:tc>
        <w:tc>
          <w:tcPr>
            <w:tcW w:w="1080" w:type="dxa"/>
            <w:vAlign w:val="center"/>
          </w:tcPr>
          <w:p w14:paraId="0C04B2FB"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2B52F3C4"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285E82F7"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4CD312A0" w14:textId="77777777" w:rsidR="006F1AEE" w:rsidRPr="0004525C" w:rsidRDefault="006F1AEE" w:rsidP="00BB23A5">
            <w:pPr>
              <w:spacing w:after="0"/>
              <w:jc w:val="center"/>
              <w:rPr>
                <w:rFonts w:ascii="Times New Roman" w:eastAsia="Times New Roman" w:hAnsi="Times New Roman" w:cs="Times New Roman"/>
                <w:sz w:val="24"/>
                <w:szCs w:val="24"/>
                <w:lang w:val="en-US" w:eastAsia="fr-FR"/>
              </w:rPr>
            </w:pPr>
            <w:r w:rsidRPr="0004525C">
              <w:rPr>
                <w:rFonts w:ascii="Times New Roman" w:eastAsia="Times New Roman" w:hAnsi="Times New Roman" w:cs="Times New Roman"/>
                <w:sz w:val="24"/>
                <w:szCs w:val="24"/>
                <w:lang w:val="en-US" w:eastAsia="fr-FR"/>
              </w:rPr>
              <w:t>PRIOR</w:t>
            </w:r>
          </w:p>
        </w:tc>
        <w:tc>
          <w:tcPr>
            <w:tcW w:w="1072" w:type="dxa"/>
            <w:vAlign w:val="center"/>
          </w:tcPr>
          <w:p w14:paraId="587E563F" w14:textId="77777777" w:rsidR="006F1AEE" w:rsidRPr="0004525C" w:rsidRDefault="006F1AEE" w:rsidP="00BB23A5">
            <w:pPr>
              <w:spacing w:after="0"/>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January 2022</w:t>
            </w:r>
          </w:p>
        </w:tc>
        <w:tc>
          <w:tcPr>
            <w:tcW w:w="1200" w:type="dxa"/>
            <w:vAlign w:val="center"/>
          </w:tcPr>
          <w:p w14:paraId="01BF8BBA"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March 2022</w:t>
            </w:r>
          </w:p>
        </w:tc>
        <w:tc>
          <w:tcPr>
            <w:tcW w:w="857" w:type="dxa"/>
            <w:vAlign w:val="center"/>
          </w:tcPr>
          <w:p w14:paraId="2C601412"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April-May 2022</w:t>
            </w:r>
          </w:p>
        </w:tc>
        <w:tc>
          <w:tcPr>
            <w:tcW w:w="945" w:type="dxa"/>
            <w:vAlign w:val="center"/>
          </w:tcPr>
          <w:p w14:paraId="7CEEC48A"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October 2024</w:t>
            </w:r>
          </w:p>
        </w:tc>
      </w:tr>
      <w:tr w:rsidR="006F1AEE" w:rsidRPr="0004525C" w14:paraId="07AE28DB" w14:textId="77777777" w:rsidTr="00BB23A5">
        <w:trPr>
          <w:trHeight w:hRule="exact" w:val="1331"/>
        </w:trPr>
        <w:tc>
          <w:tcPr>
            <w:tcW w:w="1751" w:type="dxa"/>
            <w:shd w:val="clear" w:color="auto" w:fill="auto"/>
            <w:vAlign w:val="center"/>
          </w:tcPr>
          <w:p w14:paraId="0E89E3AF" w14:textId="77777777" w:rsidR="006F1AEE" w:rsidRPr="0004525C" w:rsidRDefault="006F1AEE" w:rsidP="00BB23A5">
            <w:pPr>
              <w:rPr>
                <w:rFonts w:ascii="Times New Roman" w:hAnsi="Times New Roman" w:cs="Times New Roman"/>
                <w:sz w:val="20"/>
                <w:lang w:val="en-US"/>
              </w:rPr>
            </w:pPr>
            <w:r w:rsidRPr="0004525C">
              <w:rPr>
                <w:rFonts w:ascii="Times New Roman" w:hAnsi="Times New Roman" w:cs="Times New Roman"/>
                <w:sz w:val="20"/>
                <w:lang w:val="en-US"/>
              </w:rPr>
              <w:t>Interpretation services</w:t>
            </w:r>
            <w:r w:rsidRPr="0004525C">
              <w:rPr>
                <w:rFonts w:ascii="Times New Roman" w:eastAsia="Times New Roman" w:hAnsi="Times New Roman" w:cs="Times New Roman"/>
                <w:sz w:val="20"/>
                <w:szCs w:val="20"/>
                <w:lang w:val="en-US" w:eastAsia="fr-FR"/>
              </w:rPr>
              <w:t xml:space="preserve"> (EN/FR, physical and online)</w:t>
            </w:r>
          </w:p>
        </w:tc>
        <w:tc>
          <w:tcPr>
            <w:tcW w:w="2080" w:type="dxa"/>
            <w:tcBorders>
              <w:top w:val="single" w:sz="4" w:space="0" w:color="auto"/>
              <w:bottom w:val="single" w:sz="4" w:space="0" w:color="auto"/>
            </w:tcBorders>
            <w:vAlign w:val="center"/>
          </w:tcPr>
          <w:tbl>
            <w:tblPr>
              <w:tblW w:w="14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08"/>
            </w:tblGrid>
            <w:tr w:rsidR="006F1AEE" w:rsidRPr="0004525C" w14:paraId="5FBFCFF6" w14:textId="77777777" w:rsidTr="00BB23A5">
              <w:trPr>
                <w:trHeight w:val="144"/>
                <w:jc w:val="center"/>
              </w:trPr>
              <w:tc>
                <w:tcPr>
                  <w:tcW w:w="14808" w:type="dxa"/>
                  <w:vAlign w:val="center"/>
                </w:tcPr>
                <w:p w14:paraId="5AF071D6"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554C009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€ 26,000</w:t>
                  </w:r>
                </w:p>
              </w:tc>
            </w:tr>
            <w:tr w:rsidR="006F1AEE" w:rsidRPr="0004525C" w14:paraId="1A920435" w14:textId="77777777" w:rsidTr="00BB23A5">
              <w:trPr>
                <w:trHeight w:hRule="exact" w:val="331"/>
                <w:jc w:val="center"/>
              </w:trPr>
              <w:tc>
                <w:tcPr>
                  <w:tcW w:w="14808" w:type="dxa"/>
                  <w:vAlign w:val="center"/>
                </w:tcPr>
                <w:p w14:paraId="5C99FD2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2C4279F0" w14:textId="77777777" w:rsidTr="00BB23A5">
              <w:trPr>
                <w:trHeight w:hRule="exact" w:val="306"/>
                <w:jc w:val="center"/>
              </w:trPr>
              <w:tc>
                <w:tcPr>
                  <w:tcW w:w="14808" w:type="dxa"/>
                  <w:vAlign w:val="center"/>
                </w:tcPr>
                <w:p w14:paraId="6EB837D3"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0D4CAF67"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p>
        </w:tc>
        <w:tc>
          <w:tcPr>
            <w:tcW w:w="908" w:type="dxa"/>
            <w:vAlign w:val="center"/>
          </w:tcPr>
          <w:p w14:paraId="51F1B345"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IC</w:t>
            </w:r>
          </w:p>
        </w:tc>
        <w:tc>
          <w:tcPr>
            <w:tcW w:w="1080" w:type="dxa"/>
            <w:vAlign w:val="center"/>
          </w:tcPr>
          <w:p w14:paraId="40774864"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3B20F481"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REOI</w:t>
            </w:r>
          </w:p>
        </w:tc>
        <w:tc>
          <w:tcPr>
            <w:tcW w:w="1200" w:type="dxa"/>
            <w:vAlign w:val="center"/>
          </w:tcPr>
          <w:p w14:paraId="7A50B9F9"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QCBS</w:t>
            </w:r>
          </w:p>
        </w:tc>
        <w:tc>
          <w:tcPr>
            <w:tcW w:w="943" w:type="dxa"/>
            <w:vAlign w:val="center"/>
          </w:tcPr>
          <w:p w14:paraId="05FB7FBE" w14:textId="77777777" w:rsidR="006F1AEE" w:rsidRPr="0004525C" w:rsidRDefault="006F1AEE" w:rsidP="00BB23A5">
            <w:pPr>
              <w:spacing w:after="0"/>
              <w:jc w:val="center"/>
              <w:rPr>
                <w:rFonts w:ascii="Times New Roman" w:eastAsia="Times New Roman" w:hAnsi="Times New Roman" w:cs="Times New Roman"/>
                <w:sz w:val="24"/>
                <w:szCs w:val="24"/>
                <w:lang w:val="en-US" w:eastAsia="fr-FR"/>
              </w:rPr>
            </w:pPr>
            <w:r w:rsidRPr="0004525C">
              <w:rPr>
                <w:rFonts w:ascii="Times New Roman" w:eastAsia="Times New Roman" w:hAnsi="Times New Roman" w:cs="Times New Roman"/>
                <w:sz w:val="24"/>
                <w:szCs w:val="24"/>
                <w:lang w:val="en-US" w:eastAsia="fr-FR"/>
              </w:rPr>
              <w:t>PRIOR</w:t>
            </w:r>
          </w:p>
        </w:tc>
        <w:tc>
          <w:tcPr>
            <w:tcW w:w="1072" w:type="dxa"/>
            <w:vAlign w:val="center"/>
          </w:tcPr>
          <w:p w14:paraId="1C606049" w14:textId="77777777" w:rsidR="006F1AEE" w:rsidRPr="0004525C" w:rsidRDefault="006F1AEE" w:rsidP="00BB23A5">
            <w:pPr>
              <w:spacing w:after="0"/>
              <w:rPr>
                <w:rFonts w:ascii="Times New Roman" w:eastAsia="Times New Roman" w:hAnsi="Times New Roman" w:cs="Times New Roman"/>
                <w:i/>
                <w:iCs/>
                <w:sz w:val="20"/>
                <w:szCs w:val="20"/>
                <w:u w:val="single"/>
                <w:lang w:val="en-US" w:eastAsia="fr-FR"/>
              </w:rPr>
            </w:pPr>
          </w:p>
        </w:tc>
        <w:tc>
          <w:tcPr>
            <w:tcW w:w="1200" w:type="dxa"/>
            <w:vAlign w:val="center"/>
          </w:tcPr>
          <w:p w14:paraId="385A9634"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p>
        </w:tc>
        <w:tc>
          <w:tcPr>
            <w:tcW w:w="857" w:type="dxa"/>
            <w:vAlign w:val="center"/>
          </w:tcPr>
          <w:p w14:paraId="06411FE3"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During meetings</w:t>
            </w:r>
          </w:p>
        </w:tc>
        <w:tc>
          <w:tcPr>
            <w:tcW w:w="945" w:type="dxa"/>
            <w:vAlign w:val="center"/>
          </w:tcPr>
          <w:p w14:paraId="0B70F686"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p>
        </w:tc>
      </w:tr>
      <w:tr w:rsidR="006F1AEE" w:rsidRPr="0004525C" w14:paraId="3A86D806" w14:textId="77777777" w:rsidTr="00BB23A5">
        <w:trPr>
          <w:trHeight w:hRule="exact" w:val="1331"/>
        </w:trPr>
        <w:tc>
          <w:tcPr>
            <w:tcW w:w="1751" w:type="dxa"/>
            <w:shd w:val="clear" w:color="auto" w:fill="auto"/>
            <w:vAlign w:val="center"/>
          </w:tcPr>
          <w:p w14:paraId="3F62198C" w14:textId="77777777" w:rsidR="006F1AEE" w:rsidRPr="0004525C" w:rsidRDefault="006F1AEE" w:rsidP="00BB23A5">
            <w:pPr>
              <w:rPr>
                <w:rFonts w:ascii="Times New Roman" w:hAnsi="Times New Roman" w:cs="Times New Roman"/>
                <w:sz w:val="20"/>
                <w:lang w:val="en-US"/>
              </w:rPr>
            </w:pPr>
            <w:r w:rsidRPr="0004525C">
              <w:rPr>
                <w:rFonts w:ascii="Times New Roman" w:eastAsia="Times New Roman" w:hAnsi="Times New Roman" w:cs="Times New Roman"/>
                <w:sz w:val="20"/>
                <w:szCs w:val="20"/>
                <w:lang w:val="en-US" w:eastAsia="fr-FR"/>
              </w:rPr>
              <w:lastRenderedPageBreak/>
              <w:t>External Audits</w:t>
            </w:r>
          </w:p>
        </w:tc>
        <w:tc>
          <w:tcPr>
            <w:tcW w:w="2080" w:type="dxa"/>
            <w:tcBorders>
              <w:top w:val="single" w:sz="4" w:space="0" w:color="auto"/>
              <w:bottom w:val="single" w:sz="4" w:space="0" w:color="auto"/>
            </w:tcBorders>
            <w:vAlign w:val="center"/>
          </w:tcPr>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37"/>
            </w:tblGrid>
            <w:tr w:rsidR="006F1AEE" w:rsidRPr="0004525C" w14:paraId="7E79D6A2" w14:textId="77777777" w:rsidTr="00BB23A5">
              <w:trPr>
                <w:trHeight w:val="135"/>
                <w:jc w:val="center"/>
              </w:trPr>
              <w:tc>
                <w:tcPr>
                  <w:tcW w:w="1486" w:type="dxa"/>
                  <w:vAlign w:val="center"/>
                </w:tcPr>
                <w:p w14:paraId="317AEE58"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Projected</w:t>
                  </w:r>
                </w:p>
                <w:p w14:paraId="541681AE" w14:textId="547CE055"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 xml:space="preserve">€ </w:t>
                  </w:r>
                  <w:r w:rsidR="00A045B8">
                    <w:rPr>
                      <w:rFonts w:ascii="Times New Roman" w:eastAsia="Times New Roman" w:hAnsi="Times New Roman" w:cs="Times New Roman"/>
                      <w:i/>
                      <w:iCs/>
                      <w:sz w:val="20"/>
                      <w:szCs w:val="20"/>
                      <w:lang w:val="en-GB" w:eastAsia="fr-FR"/>
                    </w:rPr>
                    <w:t>18</w:t>
                  </w:r>
                  <w:r w:rsidRPr="0004525C">
                    <w:rPr>
                      <w:rFonts w:ascii="Times New Roman" w:eastAsia="Times New Roman" w:hAnsi="Times New Roman" w:cs="Times New Roman"/>
                      <w:i/>
                      <w:iCs/>
                      <w:sz w:val="20"/>
                      <w:szCs w:val="20"/>
                      <w:lang w:val="en-GB" w:eastAsia="fr-FR"/>
                    </w:rPr>
                    <w:t>,000</w:t>
                  </w:r>
                </w:p>
              </w:tc>
            </w:tr>
            <w:tr w:rsidR="006F1AEE" w:rsidRPr="0004525C" w14:paraId="6C8847DC" w14:textId="77777777" w:rsidTr="00BB23A5">
              <w:trPr>
                <w:trHeight w:hRule="exact" w:val="311"/>
                <w:jc w:val="center"/>
              </w:trPr>
              <w:tc>
                <w:tcPr>
                  <w:tcW w:w="1486" w:type="dxa"/>
                  <w:vAlign w:val="center"/>
                </w:tcPr>
                <w:p w14:paraId="232C10AB"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Actual</w:t>
                  </w:r>
                </w:p>
              </w:tc>
            </w:tr>
            <w:tr w:rsidR="006F1AEE" w:rsidRPr="0004525C" w14:paraId="1847A83C" w14:textId="77777777" w:rsidTr="00BB23A5">
              <w:trPr>
                <w:trHeight w:hRule="exact" w:val="287"/>
                <w:jc w:val="center"/>
              </w:trPr>
              <w:tc>
                <w:tcPr>
                  <w:tcW w:w="1486" w:type="dxa"/>
                  <w:vAlign w:val="center"/>
                </w:tcPr>
                <w:p w14:paraId="4339B7A9" w14:textId="77777777" w:rsidR="006F1AEE" w:rsidRPr="0004525C" w:rsidRDefault="006F1AEE" w:rsidP="00A045B8">
                  <w:pPr>
                    <w:framePr w:hSpace="180" w:wrap="around" w:vAnchor="text" w:hAnchor="text" w:y="1"/>
                    <w:spacing w:after="0" w:line="240" w:lineRule="auto"/>
                    <w:suppressOverlap/>
                    <w:jc w:val="center"/>
                    <w:rPr>
                      <w:rFonts w:ascii="Times New Roman" w:eastAsia="Times New Roman" w:hAnsi="Times New Roman" w:cs="Times New Roman"/>
                      <w:i/>
                      <w:iCs/>
                      <w:sz w:val="20"/>
                      <w:szCs w:val="20"/>
                      <w:lang w:val="en-GB" w:eastAsia="fr-FR"/>
                    </w:rPr>
                  </w:pPr>
                  <w:r w:rsidRPr="0004525C">
                    <w:rPr>
                      <w:rFonts w:ascii="Times New Roman" w:eastAsia="Times New Roman" w:hAnsi="Times New Roman" w:cs="Times New Roman"/>
                      <w:i/>
                      <w:iCs/>
                      <w:sz w:val="20"/>
                      <w:szCs w:val="20"/>
                      <w:lang w:val="en-GB" w:eastAsia="fr-FR"/>
                    </w:rPr>
                    <w:t>Difference</w:t>
                  </w:r>
                </w:p>
              </w:tc>
            </w:tr>
          </w:tbl>
          <w:p w14:paraId="100DD779" w14:textId="77777777" w:rsidR="006F1AEE" w:rsidRPr="0004525C" w:rsidRDefault="006F1AEE" w:rsidP="00BB23A5">
            <w:pPr>
              <w:spacing w:after="0" w:line="240" w:lineRule="auto"/>
              <w:jc w:val="center"/>
              <w:rPr>
                <w:rFonts w:ascii="Times New Roman" w:eastAsia="Times New Roman" w:hAnsi="Times New Roman" w:cs="Times New Roman"/>
                <w:i/>
                <w:iCs/>
                <w:sz w:val="20"/>
                <w:szCs w:val="20"/>
                <w:lang w:val="en-GB" w:eastAsia="fr-FR"/>
              </w:rPr>
            </w:pPr>
          </w:p>
        </w:tc>
        <w:tc>
          <w:tcPr>
            <w:tcW w:w="908" w:type="dxa"/>
            <w:vAlign w:val="center"/>
          </w:tcPr>
          <w:p w14:paraId="7E0FEFFB"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IC</w:t>
            </w:r>
          </w:p>
        </w:tc>
        <w:tc>
          <w:tcPr>
            <w:tcW w:w="1080" w:type="dxa"/>
            <w:vAlign w:val="center"/>
          </w:tcPr>
          <w:p w14:paraId="447664C6"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IPC</w:t>
            </w:r>
          </w:p>
        </w:tc>
        <w:tc>
          <w:tcPr>
            <w:tcW w:w="1193" w:type="dxa"/>
            <w:shd w:val="clear" w:color="auto" w:fill="auto"/>
            <w:vAlign w:val="center"/>
          </w:tcPr>
          <w:p w14:paraId="0D04CBB0"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RQ</w:t>
            </w:r>
          </w:p>
        </w:tc>
        <w:tc>
          <w:tcPr>
            <w:tcW w:w="1200" w:type="dxa"/>
            <w:vAlign w:val="center"/>
          </w:tcPr>
          <w:p w14:paraId="0C06C48E"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FBS</w:t>
            </w:r>
          </w:p>
        </w:tc>
        <w:tc>
          <w:tcPr>
            <w:tcW w:w="943" w:type="dxa"/>
            <w:vAlign w:val="center"/>
          </w:tcPr>
          <w:p w14:paraId="7AAF361A" w14:textId="77777777" w:rsidR="006F1AEE" w:rsidRPr="0004525C" w:rsidRDefault="006F1AEE" w:rsidP="00BB23A5">
            <w:pPr>
              <w:spacing w:after="0"/>
              <w:jc w:val="center"/>
              <w:rPr>
                <w:rFonts w:ascii="Times New Roman" w:eastAsia="Times New Roman" w:hAnsi="Times New Roman" w:cs="Times New Roman"/>
                <w:sz w:val="24"/>
                <w:szCs w:val="24"/>
                <w:lang w:val="en-US" w:eastAsia="fr-FR"/>
              </w:rPr>
            </w:pPr>
            <w:r w:rsidRPr="0004525C">
              <w:rPr>
                <w:rFonts w:ascii="Times New Roman" w:eastAsia="Times New Roman" w:hAnsi="Times New Roman" w:cs="Times New Roman"/>
                <w:sz w:val="24"/>
                <w:szCs w:val="24"/>
                <w:lang w:val="en-US" w:eastAsia="fr-FR"/>
              </w:rPr>
              <w:t>/</w:t>
            </w:r>
          </w:p>
        </w:tc>
        <w:tc>
          <w:tcPr>
            <w:tcW w:w="1072" w:type="dxa"/>
            <w:vAlign w:val="center"/>
          </w:tcPr>
          <w:p w14:paraId="2EBB7E54" w14:textId="2B31C136" w:rsidR="006F1AEE" w:rsidRPr="0004525C" w:rsidRDefault="00037A58" w:rsidP="00BB23A5">
            <w:pPr>
              <w:spacing w:after="0"/>
              <w:rPr>
                <w:rFonts w:ascii="Times New Roman" w:eastAsia="Times New Roman" w:hAnsi="Times New Roman" w:cs="Times New Roman"/>
                <w:i/>
                <w:iCs/>
                <w:sz w:val="20"/>
                <w:szCs w:val="20"/>
                <w:u w:val="single"/>
                <w:lang w:val="en-US" w:eastAsia="fr-FR"/>
              </w:rPr>
            </w:pPr>
            <w:r>
              <w:rPr>
                <w:rFonts w:ascii="Times New Roman" w:eastAsia="Times New Roman" w:hAnsi="Times New Roman" w:cs="Times New Roman"/>
                <w:i/>
                <w:iCs/>
                <w:sz w:val="20"/>
                <w:szCs w:val="20"/>
                <w:u w:val="single"/>
                <w:lang w:val="en-US" w:eastAsia="fr-FR"/>
              </w:rPr>
              <w:t>September 2022</w:t>
            </w:r>
          </w:p>
        </w:tc>
        <w:tc>
          <w:tcPr>
            <w:tcW w:w="1200" w:type="dxa"/>
            <w:vAlign w:val="center"/>
          </w:tcPr>
          <w:p w14:paraId="69EA3228" w14:textId="599C9B68" w:rsidR="006F1AEE" w:rsidRPr="0004525C" w:rsidRDefault="00037A58" w:rsidP="00BB23A5">
            <w:pPr>
              <w:spacing w:after="0"/>
              <w:jc w:val="center"/>
              <w:rPr>
                <w:rFonts w:ascii="Times New Roman" w:eastAsia="Times New Roman" w:hAnsi="Times New Roman" w:cs="Times New Roman"/>
                <w:i/>
                <w:iCs/>
                <w:sz w:val="20"/>
                <w:szCs w:val="20"/>
                <w:u w:val="single"/>
                <w:lang w:val="en-US" w:eastAsia="fr-FR"/>
              </w:rPr>
            </w:pPr>
            <w:r>
              <w:rPr>
                <w:rFonts w:ascii="Times New Roman" w:eastAsia="Times New Roman" w:hAnsi="Times New Roman" w:cs="Times New Roman"/>
                <w:i/>
                <w:iCs/>
                <w:sz w:val="20"/>
                <w:szCs w:val="20"/>
                <w:u w:val="single"/>
                <w:lang w:val="en-US" w:eastAsia="fr-FR"/>
              </w:rPr>
              <w:t>October 2022</w:t>
            </w:r>
          </w:p>
        </w:tc>
        <w:tc>
          <w:tcPr>
            <w:tcW w:w="857" w:type="dxa"/>
            <w:vAlign w:val="center"/>
          </w:tcPr>
          <w:p w14:paraId="589319F9" w14:textId="7A09CA40" w:rsidR="006F1AEE" w:rsidRPr="0004525C" w:rsidRDefault="00037A58" w:rsidP="00BB23A5">
            <w:pPr>
              <w:spacing w:after="0"/>
              <w:jc w:val="center"/>
              <w:rPr>
                <w:rFonts w:ascii="Times New Roman" w:eastAsia="Times New Roman" w:hAnsi="Times New Roman" w:cs="Times New Roman"/>
                <w:i/>
                <w:iCs/>
                <w:sz w:val="20"/>
                <w:szCs w:val="20"/>
                <w:u w:val="single"/>
                <w:lang w:val="en-US" w:eastAsia="fr-FR"/>
              </w:rPr>
            </w:pPr>
            <w:r>
              <w:rPr>
                <w:rFonts w:ascii="Times New Roman" w:eastAsia="Times New Roman" w:hAnsi="Times New Roman" w:cs="Times New Roman"/>
                <w:i/>
                <w:iCs/>
                <w:sz w:val="20"/>
                <w:szCs w:val="20"/>
                <w:u w:val="single"/>
                <w:lang w:val="en-US" w:eastAsia="fr-FR"/>
              </w:rPr>
              <w:t>November 2022</w:t>
            </w:r>
          </w:p>
        </w:tc>
        <w:tc>
          <w:tcPr>
            <w:tcW w:w="945" w:type="dxa"/>
            <w:vAlign w:val="center"/>
          </w:tcPr>
          <w:p w14:paraId="1E583F73" w14:textId="77777777" w:rsidR="006F1AEE" w:rsidRPr="0004525C" w:rsidRDefault="006F1AEE" w:rsidP="00BB23A5">
            <w:pPr>
              <w:spacing w:after="0"/>
              <w:jc w:val="center"/>
              <w:rPr>
                <w:rFonts w:ascii="Times New Roman" w:eastAsia="Times New Roman" w:hAnsi="Times New Roman" w:cs="Times New Roman"/>
                <w:i/>
                <w:iCs/>
                <w:sz w:val="20"/>
                <w:szCs w:val="20"/>
                <w:u w:val="single"/>
                <w:lang w:val="en-US" w:eastAsia="fr-FR"/>
              </w:rPr>
            </w:pPr>
            <w:r w:rsidRPr="0004525C">
              <w:rPr>
                <w:rFonts w:ascii="Times New Roman" w:eastAsia="Times New Roman" w:hAnsi="Times New Roman" w:cs="Times New Roman"/>
                <w:i/>
                <w:iCs/>
                <w:sz w:val="20"/>
                <w:szCs w:val="20"/>
                <w:u w:val="single"/>
                <w:lang w:val="en-US" w:eastAsia="fr-FR"/>
              </w:rPr>
              <w:t>March 2025</w:t>
            </w:r>
          </w:p>
        </w:tc>
      </w:tr>
    </w:tbl>
    <w:p w14:paraId="28525DFB" w14:textId="77777777" w:rsidR="006F1AEE" w:rsidRPr="0004525C" w:rsidRDefault="006F1AEE">
      <w:pPr>
        <w:rPr>
          <w:rFonts w:ascii="Times New Roman" w:hAnsi="Times New Roman" w:cs="Times New Roman"/>
          <w:lang w:val="en-AU"/>
        </w:rPr>
      </w:pPr>
    </w:p>
    <w:sectPr w:rsidR="006F1AEE" w:rsidRPr="0004525C" w:rsidSect="007C2C9B">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2D3BD" w14:textId="77777777" w:rsidR="007C2C9B" w:rsidRDefault="007C2C9B" w:rsidP="007C2C9B">
      <w:pPr>
        <w:spacing w:after="0" w:line="240" w:lineRule="auto"/>
      </w:pPr>
      <w:r>
        <w:separator/>
      </w:r>
    </w:p>
  </w:endnote>
  <w:endnote w:type="continuationSeparator" w:id="0">
    <w:p w14:paraId="47ADC23C" w14:textId="77777777" w:rsidR="007C2C9B" w:rsidRDefault="007C2C9B" w:rsidP="007C2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51099" w14:textId="77777777" w:rsidR="007C2C9B" w:rsidRDefault="007C2C9B" w:rsidP="007C2C9B">
      <w:pPr>
        <w:spacing w:after="0" w:line="240" w:lineRule="auto"/>
      </w:pPr>
      <w:r>
        <w:separator/>
      </w:r>
    </w:p>
  </w:footnote>
  <w:footnote w:type="continuationSeparator" w:id="0">
    <w:p w14:paraId="78A1BFB6" w14:textId="77777777" w:rsidR="007C2C9B" w:rsidRDefault="007C2C9B" w:rsidP="007C2C9B">
      <w:pPr>
        <w:spacing w:after="0" w:line="240" w:lineRule="auto"/>
      </w:pPr>
      <w:r>
        <w:continuationSeparator/>
      </w:r>
    </w:p>
  </w:footnote>
  <w:footnote w:id="1">
    <w:p w14:paraId="621A2F53" w14:textId="77777777" w:rsidR="006F1AEE" w:rsidRPr="005C0AEA" w:rsidRDefault="006F1AEE" w:rsidP="006F1AEE">
      <w:pPr>
        <w:pStyle w:val="Notedebasdepage"/>
        <w:rPr>
          <w:sz w:val="18"/>
          <w:szCs w:val="18"/>
          <w:lang w:val="en-US"/>
        </w:rPr>
      </w:pPr>
      <w:r w:rsidRPr="005C0AEA">
        <w:rPr>
          <w:rStyle w:val="Appelnotedebasdep"/>
          <w:sz w:val="18"/>
          <w:szCs w:val="18"/>
        </w:rPr>
        <w:footnoteRef/>
      </w:r>
      <w:r w:rsidRPr="005C0AEA">
        <w:rPr>
          <w:sz w:val="18"/>
          <w:szCs w:val="18"/>
          <w:lang w:val="en-US"/>
        </w:rPr>
        <w:t xml:space="preserve"> C for consulting services; IC for individual consultants; W for works; G for goods; P for Plants; NC for non-consulting services.</w:t>
      </w:r>
    </w:p>
  </w:footnote>
  <w:footnote w:id="2">
    <w:p w14:paraId="2196787E" w14:textId="77777777" w:rsidR="006F1AEE" w:rsidRPr="005C0AEA" w:rsidRDefault="006F1AEE" w:rsidP="006F1AEE">
      <w:pPr>
        <w:pStyle w:val="Notedebasdepage"/>
        <w:rPr>
          <w:sz w:val="18"/>
          <w:szCs w:val="18"/>
        </w:rPr>
      </w:pPr>
      <w:r w:rsidRPr="005C0AEA">
        <w:rPr>
          <w:rStyle w:val="Appelnotedebasdep"/>
          <w:sz w:val="18"/>
          <w:szCs w:val="18"/>
        </w:rPr>
        <w:footnoteRef/>
      </w:r>
      <w:r w:rsidRPr="005C0AEA">
        <w:rPr>
          <w:sz w:val="18"/>
          <w:szCs w:val="18"/>
        </w:rPr>
        <w:t xml:space="preserve"> NPC: national procurement competition; IPC: international procurement competition.</w:t>
      </w:r>
    </w:p>
  </w:footnote>
  <w:footnote w:id="3">
    <w:p w14:paraId="24993E7C" w14:textId="77777777" w:rsidR="006F1AEE" w:rsidRPr="005C0AEA" w:rsidRDefault="006F1AEE" w:rsidP="006F1AEE">
      <w:pPr>
        <w:pStyle w:val="Notedebasdepage"/>
        <w:rPr>
          <w:sz w:val="18"/>
          <w:szCs w:val="18"/>
          <w:lang w:val="en-US"/>
        </w:rPr>
      </w:pPr>
      <w:r w:rsidRPr="005C0AEA">
        <w:rPr>
          <w:rStyle w:val="Appelnotedebasdep"/>
          <w:sz w:val="18"/>
          <w:szCs w:val="18"/>
        </w:rPr>
        <w:footnoteRef/>
      </w:r>
      <w:r w:rsidRPr="005C0AEA">
        <w:rPr>
          <w:sz w:val="18"/>
          <w:szCs w:val="18"/>
          <w:lang w:val="en-US"/>
        </w:rPr>
        <w:t xml:space="preserve"> For goods, works, plants and non-consulting services: PQL+IB: Prequalification and Invitation for Bids; IB: Invitation for Bids; RQ: Request for Quotations; DC: Direct Contracting.</w:t>
      </w:r>
    </w:p>
    <w:p w14:paraId="25FEE42E" w14:textId="77777777" w:rsidR="006F1AEE" w:rsidRPr="005C0AEA" w:rsidRDefault="006F1AEE" w:rsidP="006F1AEE">
      <w:pPr>
        <w:pStyle w:val="Notedebasdepage"/>
        <w:rPr>
          <w:sz w:val="18"/>
          <w:szCs w:val="18"/>
          <w:lang w:val="en-US"/>
        </w:rPr>
      </w:pPr>
      <w:r w:rsidRPr="005C0AEA">
        <w:rPr>
          <w:sz w:val="18"/>
          <w:szCs w:val="18"/>
          <w:lang w:val="en-US"/>
        </w:rPr>
        <w:t>For consulting services: REOI: Request for Expression of Interest; RQ: Request for Quotations; DC: Direct Contracting.</w:t>
      </w:r>
    </w:p>
  </w:footnote>
  <w:footnote w:id="4">
    <w:p w14:paraId="3E8476FA" w14:textId="77777777" w:rsidR="006F1AEE" w:rsidRPr="005C0AEA" w:rsidRDefault="006F1AEE" w:rsidP="006F1AEE">
      <w:pPr>
        <w:pStyle w:val="Notedebasdepage"/>
        <w:rPr>
          <w:sz w:val="18"/>
          <w:szCs w:val="18"/>
          <w:lang w:val="en-US"/>
        </w:rPr>
      </w:pPr>
      <w:r w:rsidRPr="005C0AEA">
        <w:rPr>
          <w:rStyle w:val="Appelnotedebasdep"/>
          <w:sz w:val="18"/>
          <w:szCs w:val="18"/>
        </w:rPr>
        <w:footnoteRef/>
      </w:r>
      <w:r w:rsidRPr="005C0AEA">
        <w:rPr>
          <w:sz w:val="18"/>
          <w:szCs w:val="18"/>
          <w:lang w:val="en-US"/>
        </w:rPr>
        <w:t xml:space="preserve"> For consulting services: QCBS: Quality and Cost Based Selection; QBS: Quality Based Selection; FBS: Fixed Budget Based Selection; LCS: Least Cost Based Selection. </w:t>
      </w:r>
    </w:p>
    <w:p w14:paraId="7AD52C7C" w14:textId="77777777" w:rsidR="006F1AEE" w:rsidRPr="005C0AEA" w:rsidRDefault="006F1AEE" w:rsidP="006F1AEE">
      <w:pPr>
        <w:pStyle w:val="Notedebasdepage"/>
        <w:rPr>
          <w:sz w:val="18"/>
          <w:szCs w:val="18"/>
          <w:lang w:val="en-US"/>
        </w:rPr>
      </w:pPr>
      <w:r>
        <w:rPr>
          <w:rStyle w:val="Appelnotedebasdep"/>
          <w:sz w:val="18"/>
          <w:lang w:val="en-US"/>
        </w:rPr>
        <w:t xml:space="preserve"> </w:t>
      </w:r>
      <w:r w:rsidRPr="005C0AEA">
        <w:rPr>
          <w:rStyle w:val="Appelnotedebasdep"/>
          <w:sz w:val="18"/>
          <w:lang w:val="en-US"/>
        </w:rPr>
        <w:t xml:space="preserve">For goods, </w:t>
      </w:r>
      <w:r w:rsidRPr="005C0AEA">
        <w:rPr>
          <w:sz w:val="18"/>
          <w:lang w:val="en-US"/>
        </w:rPr>
        <w:t xml:space="preserve">works, </w:t>
      </w:r>
      <w:r w:rsidRPr="005C0AEA">
        <w:rPr>
          <w:rStyle w:val="Appelnotedebasdep"/>
          <w:sz w:val="18"/>
          <w:lang w:val="en-US"/>
        </w:rPr>
        <w:t>plants and non-consulting services, the contract should be awarded to the qualified bidder whose bid is technically substantially compliant and is the lowest evaluated bid; other selection method shall require prior approval from AFD.</w:t>
      </w:r>
      <w:r w:rsidRPr="005C0AEA">
        <w:rPr>
          <w:sz w:val="18"/>
          <w:szCs w:val="18"/>
          <w:lang w:val="en-US"/>
        </w:rPr>
        <w:t xml:space="preserve"> </w:t>
      </w:r>
    </w:p>
  </w:footnote>
  <w:footnote w:id="5">
    <w:p w14:paraId="5F187ED1" w14:textId="77777777" w:rsidR="006F1AEE" w:rsidRPr="005C0AEA" w:rsidRDefault="006F1AEE" w:rsidP="006F1AEE">
      <w:pPr>
        <w:pStyle w:val="Notedebasdepage"/>
        <w:rPr>
          <w:sz w:val="18"/>
          <w:szCs w:val="18"/>
          <w:lang w:val="en-US"/>
        </w:rPr>
      </w:pPr>
      <w:r w:rsidRPr="005C0AEA">
        <w:rPr>
          <w:rStyle w:val="Appelnotedebasdep"/>
          <w:sz w:val="18"/>
          <w:szCs w:val="18"/>
        </w:rPr>
        <w:footnoteRef/>
      </w:r>
      <w:r w:rsidRPr="005C0AEA">
        <w:rPr>
          <w:sz w:val="18"/>
          <w:szCs w:val="18"/>
          <w:lang w:val="en-US"/>
        </w:rPr>
        <w:t xml:space="preserve"> Decision to carry out Post reviews requires AFD’s prior approval.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9B"/>
    <w:rsid w:val="00037A58"/>
    <w:rsid w:val="0004525C"/>
    <w:rsid w:val="006F1AEE"/>
    <w:rsid w:val="007C2C9B"/>
    <w:rsid w:val="007F44F4"/>
    <w:rsid w:val="00A045B8"/>
    <w:rsid w:val="00A42E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68C6"/>
  <w15:chartTrackingRefBased/>
  <w15:docId w15:val="{15BECFCA-B525-437B-A620-63B258780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C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aliases w:val="9,Texte de note de bas de page,footnote text,Footnote,12pt,pied de page,Footnote Text Char1,Footnote Text Char Char,10pt,FOOTNOTES,fn,single space,Note de bas de page Car1,Note de bas de page Car Car,Note de bas de page Car1 Car Car"/>
    <w:basedOn w:val="Normal"/>
    <w:link w:val="NotedebasdepageCar"/>
    <w:unhideWhenUsed/>
    <w:qFormat/>
    <w:rsid w:val="007C2C9B"/>
    <w:pPr>
      <w:spacing w:after="0" w:line="240" w:lineRule="auto"/>
    </w:pPr>
    <w:rPr>
      <w:sz w:val="20"/>
      <w:szCs w:val="20"/>
    </w:rPr>
  </w:style>
  <w:style w:type="character" w:customStyle="1" w:styleId="NotedebasdepageCar">
    <w:name w:val="Note de bas de page Car"/>
    <w:aliases w:val="9 Car,Texte de note de bas de page Car,footnote text Car,Footnote Car,12pt Car,pied de page Car,Footnote Text Char1 Car,Footnote Text Char Char Car,10pt Car,FOOTNOTES Car,fn Car,single space Car,Note de bas de page Car1 Car"/>
    <w:basedOn w:val="Policepardfaut"/>
    <w:link w:val="Notedebasdepage"/>
    <w:rsid w:val="007C2C9B"/>
    <w:rPr>
      <w:sz w:val="20"/>
      <w:szCs w:val="20"/>
    </w:rPr>
  </w:style>
  <w:style w:type="character" w:styleId="Appelnotedebasdep">
    <w:name w:val="footnote reference"/>
    <w:aliases w:val="Référence pied de page,16 Point,Superscript 6 Point,Superscript 6 Point + 11 pt,ftref,(NECG) Footnote Reference,Footnote number,BVI fnr,Comment Text Char1,Footnote Reference1,stylish,Ref,de nota al pie,Footnote Reference - Carlos"/>
    <w:basedOn w:val="Policepardfaut"/>
    <w:link w:val="CarattereCarattereCharCharCharChar"/>
    <w:unhideWhenUsed/>
    <w:qFormat/>
    <w:rsid w:val="007C2C9B"/>
    <w:rPr>
      <w:vertAlign w:val="superscript"/>
    </w:rPr>
  </w:style>
  <w:style w:type="paragraph" w:customStyle="1" w:styleId="CarattereCarattereCharCharCharChar">
    <w:name w:val="Carattere Carattere Char Char Char Char"/>
    <w:aliases w:val="ftref Char Char Char Char,Char Char Char Char Char Char,Char Char Char1 Car Car Char Char Char Char Char Char Char Char Char Char Char Char Char Char Char Char Char Char Char Char,ftref Char Cha"/>
    <w:basedOn w:val="Normal"/>
    <w:next w:val="Normal"/>
    <w:link w:val="Appelnotedebasdep"/>
    <w:rsid w:val="007C2C9B"/>
    <w:pPr>
      <w:widowControl w:val="0"/>
      <w:spacing w:line="240" w:lineRule="exact"/>
    </w:pPr>
    <w:rPr>
      <w:vertAlign w:val="superscript"/>
    </w:rPr>
  </w:style>
  <w:style w:type="character" w:styleId="Marquedecommentaire">
    <w:name w:val="annotation reference"/>
    <w:basedOn w:val="Policepardfaut"/>
    <w:uiPriority w:val="99"/>
    <w:unhideWhenUsed/>
    <w:rsid w:val="007C2C9B"/>
    <w:rPr>
      <w:sz w:val="16"/>
      <w:szCs w:val="16"/>
    </w:rPr>
  </w:style>
  <w:style w:type="paragraph" w:styleId="Commentaire">
    <w:name w:val="annotation text"/>
    <w:basedOn w:val="Normal"/>
    <w:link w:val="CommentaireCar"/>
    <w:uiPriority w:val="99"/>
    <w:unhideWhenUsed/>
    <w:qFormat/>
    <w:rsid w:val="007C2C9B"/>
    <w:pPr>
      <w:spacing w:line="240" w:lineRule="auto"/>
    </w:pPr>
    <w:rPr>
      <w:sz w:val="20"/>
      <w:szCs w:val="20"/>
    </w:rPr>
  </w:style>
  <w:style w:type="character" w:customStyle="1" w:styleId="CommentaireCar">
    <w:name w:val="Commentaire Car"/>
    <w:basedOn w:val="Policepardfaut"/>
    <w:link w:val="Commentaire"/>
    <w:uiPriority w:val="99"/>
    <w:rsid w:val="007C2C9B"/>
    <w:rPr>
      <w:sz w:val="20"/>
      <w:szCs w:val="20"/>
    </w:rPr>
  </w:style>
  <w:style w:type="paragraph" w:styleId="En-tte">
    <w:name w:val="header"/>
    <w:basedOn w:val="Normal"/>
    <w:link w:val="En-tteCar"/>
    <w:uiPriority w:val="99"/>
    <w:unhideWhenUsed/>
    <w:rsid w:val="006F1AEE"/>
    <w:pPr>
      <w:tabs>
        <w:tab w:val="center" w:pos="4536"/>
        <w:tab w:val="right" w:pos="9072"/>
      </w:tabs>
      <w:spacing w:after="0" w:line="240" w:lineRule="auto"/>
    </w:pPr>
  </w:style>
  <w:style w:type="character" w:customStyle="1" w:styleId="En-tteCar">
    <w:name w:val="En-tête Car"/>
    <w:basedOn w:val="Policepardfaut"/>
    <w:link w:val="En-tte"/>
    <w:uiPriority w:val="99"/>
    <w:rsid w:val="006F1AEE"/>
  </w:style>
  <w:style w:type="paragraph" w:styleId="Pieddepage">
    <w:name w:val="footer"/>
    <w:basedOn w:val="Normal"/>
    <w:link w:val="PieddepageCar"/>
    <w:uiPriority w:val="99"/>
    <w:unhideWhenUsed/>
    <w:rsid w:val="006F1A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1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354</Words>
  <Characters>2022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Mathilde Kraft</dc:creator>
  <cp:keywords/>
  <dc:description/>
  <cp:lastModifiedBy>Mathilde Kraft</cp:lastModifiedBy>
  <cp:revision>5</cp:revision>
  <dcterms:created xsi:type="dcterms:W3CDTF">2022-05-24T00:50:00Z</dcterms:created>
  <dcterms:modified xsi:type="dcterms:W3CDTF">2022-08-29T21:34:00Z</dcterms:modified>
</cp:coreProperties>
</file>